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4AF6BC" w14:textId="77777777" w:rsidR="006A3297" w:rsidRPr="0046369C" w:rsidRDefault="006A3297" w:rsidP="006A3297">
      <w:pPr>
        <w:rPr>
          <w:rFonts w:asciiTheme="majorBidi" w:hAnsiTheme="majorBidi" w:cstheme="majorBidi"/>
          <w:lang w:val="en-US"/>
        </w:rPr>
      </w:pPr>
      <w:bookmarkStart w:id="0" w:name="_GoBack"/>
      <w:bookmarkEnd w:id="0"/>
    </w:p>
    <w:p w14:paraId="01A57CF0" w14:textId="6AD4CDC0" w:rsidR="0080302C" w:rsidRPr="0046369C" w:rsidRDefault="0080302C" w:rsidP="00C24A46">
      <w:pPr>
        <w:pStyle w:val="af6"/>
        <w:jc w:val="center"/>
        <w:rPr>
          <w:rFonts w:asciiTheme="majorBidi" w:eastAsia="Garamond" w:hAnsiTheme="majorBidi"/>
          <w:lang w:val="en-US"/>
        </w:rPr>
      </w:pPr>
    </w:p>
    <w:p w14:paraId="42D1EAE0" w14:textId="3C0B0D4F" w:rsidR="00EE7948" w:rsidRPr="0046369C" w:rsidRDefault="00EE7948" w:rsidP="00C24A46">
      <w:pPr>
        <w:pStyle w:val="af6"/>
        <w:jc w:val="center"/>
        <w:rPr>
          <w:rFonts w:asciiTheme="majorBidi" w:eastAsia="Garamond" w:hAnsiTheme="majorBidi"/>
          <w:b/>
          <w:bCs/>
          <w:lang w:eastAsia="x-none"/>
        </w:rPr>
      </w:pPr>
      <w:r w:rsidRPr="0046369C">
        <w:rPr>
          <w:rFonts w:asciiTheme="majorBidi" w:eastAsia="Garamond" w:hAnsiTheme="majorBidi"/>
          <w:b/>
          <w:bCs/>
          <w:lang w:eastAsia="x-none"/>
        </w:rPr>
        <w:t xml:space="preserve">Israeli Ministry </w:t>
      </w:r>
      <w:r w:rsidR="007447B7" w:rsidRPr="0046369C">
        <w:rPr>
          <w:rFonts w:asciiTheme="majorBidi" w:eastAsia="Garamond" w:hAnsiTheme="majorBidi"/>
          <w:b/>
          <w:bCs/>
          <w:lang w:val="en-US" w:eastAsia="x-none"/>
        </w:rPr>
        <w:t>O</w:t>
      </w:r>
      <w:r w:rsidRPr="0046369C">
        <w:rPr>
          <w:rFonts w:asciiTheme="majorBidi" w:eastAsia="Garamond" w:hAnsiTheme="majorBidi"/>
          <w:b/>
          <w:bCs/>
          <w:lang w:eastAsia="x-none"/>
        </w:rPr>
        <w:t xml:space="preserve">f  </w:t>
      </w:r>
      <w:r w:rsidR="007447B7" w:rsidRPr="0046369C">
        <w:rPr>
          <w:rFonts w:asciiTheme="majorBidi" w:eastAsia="Garamond" w:hAnsiTheme="majorBidi"/>
          <w:b/>
          <w:bCs/>
          <w:lang w:val="en-US" w:eastAsia="x-none"/>
        </w:rPr>
        <w:t>C</w:t>
      </w:r>
      <w:r w:rsidRPr="0046369C">
        <w:rPr>
          <w:rFonts w:asciiTheme="majorBidi" w:eastAsia="Garamond" w:hAnsiTheme="majorBidi"/>
          <w:b/>
          <w:bCs/>
          <w:lang w:eastAsia="x-none"/>
        </w:rPr>
        <w:t>ommunication</w:t>
      </w:r>
    </w:p>
    <w:p w14:paraId="0A2C7AB4" w14:textId="4B2D9E99" w:rsidR="00D911F4" w:rsidRPr="0046369C" w:rsidRDefault="00D911F4" w:rsidP="00C24A46">
      <w:pPr>
        <w:pStyle w:val="af6"/>
        <w:jc w:val="center"/>
        <w:rPr>
          <w:rFonts w:asciiTheme="majorBidi" w:eastAsia="Garamond" w:hAnsiTheme="majorBidi"/>
          <w:b/>
          <w:bCs/>
          <w:lang w:eastAsia="x-none"/>
        </w:rPr>
      </w:pPr>
    </w:p>
    <w:p w14:paraId="25D672CF" w14:textId="77777777" w:rsidR="00333298" w:rsidRPr="0046369C" w:rsidRDefault="00333298" w:rsidP="00C24A46">
      <w:pPr>
        <w:pStyle w:val="af6"/>
        <w:jc w:val="center"/>
        <w:rPr>
          <w:rFonts w:asciiTheme="majorBidi" w:eastAsia="Garamond" w:hAnsiTheme="majorBidi"/>
          <w:b/>
          <w:bCs/>
          <w:lang w:val="en-US" w:eastAsia="x-none"/>
        </w:rPr>
      </w:pPr>
    </w:p>
    <w:p w14:paraId="62020805" w14:textId="38C2D79D" w:rsidR="00EE7948" w:rsidRPr="0046369C" w:rsidRDefault="00EE7948" w:rsidP="00C24A46">
      <w:pPr>
        <w:pStyle w:val="af6"/>
        <w:jc w:val="center"/>
        <w:rPr>
          <w:rFonts w:asciiTheme="majorBidi" w:eastAsia="Garamond" w:hAnsiTheme="majorBidi"/>
          <w:b/>
          <w:bCs/>
          <w:lang w:val="en-US" w:eastAsia="x-none"/>
        </w:rPr>
      </w:pPr>
      <w:r w:rsidRPr="0046369C">
        <w:rPr>
          <w:rFonts w:asciiTheme="majorBidi" w:eastAsia="Garamond" w:hAnsiTheme="majorBidi"/>
          <w:b/>
          <w:bCs/>
          <w:lang w:val="en-US" w:eastAsia="x-none"/>
        </w:rPr>
        <w:t xml:space="preserve">Spectrum </w:t>
      </w:r>
      <w:r w:rsidR="00B37325" w:rsidRPr="0046369C">
        <w:rPr>
          <w:rFonts w:asciiTheme="majorBidi" w:eastAsia="Garamond" w:hAnsiTheme="majorBidi"/>
          <w:b/>
          <w:bCs/>
          <w:lang w:val="en-US" w:eastAsia="x-none"/>
        </w:rPr>
        <w:t>M</w:t>
      </w:r>
      <w:r w:rsidRPr="0046369C">
        <w:rPr>
          <w:rFonts w:asciiTheme="majorBidi" w:eastAsia="Garamond" w:hAnsiTheme="majorBidi"/>
          <w:b/>
          <w:bCs/>
          <w:lang w:val="en-US" w:eastAsia="x-none"/>
        </w:rPr>
        <w:t>anagement System</w:t>
      </w:r>
    </w:p>
    <w:p w14:paraId="5ACF07C7" w14:textId="536A4DE9" w:rsidR="00AF4472" w:rsidRPr="0046369C" w:rsidRDefault="00AF4472" w:rsidP="00AF4472">
      <w:pPr>
        <w:rPr>
          <w:rFonts w:asciiTheme="majorBidi" w:hAnsiTheme="majorBidi" w:cstheme="majorBidi"/>
          <w:lang w:val="en-US" w:eastAsia="x-none"/>
        </w:rPr>
      </w:pPr>
    </w:p>
    <w:p w14:paraId="2A304054" w14:textId="77777777" w:rsidR="002638B7" w:rsidRDefault="00AF4472" w:rsidP="00AF4472">
      <w:pPr>
        <w:jc w:val="center"/>
        <w:rPr>
          <w:rFonts w:asciiTheme="majorBidi" w:eastAsia="Garamond" w:hAnsiTheme="majorBidi" w:cstheme="majorBidi"/>
          <w:b/>
          <w:bCs/>
          <w:sz w:val="54"/>
          <w:szCs w:val="54"/>
          <w:lang w:val="en-US"/>
        </w:rPr>
      </w:pPr>
      <w:r w:rsidRPr="0046369C">
        <w:rPr>
          <w:rFonts w:asciiTheme="majorBidi" w:eastAsia="Garamond" w:hAnsiTheme="majorBidi" w:cstheme="majorBidi"/>
          <w:b/>
          <w:bCs/>
          <w:sz w:val="54"/>
          <w:szCs w:val="54"/>
          <w:lang w:val="en-US"/>
        </w:rPr>
        <w:t xml:space="preserve">RFI </w:t>
      </w:r>
    </w:p>
    <w:p w14:paraId="740C94BC" w14:textId="61993BE9" w:rsidR="003B295A" w:rsidRPr="0046369C" w:rsidRDefault="002638B7" w:rsidP="008611A0">
      <w:pPr>
        <w:pStyle w:val="af6"/>
        <w:jc w:val="center"/>
        <w:rPr>
          <w:rFonts w:asciiTheme="majorBidi" w:eastAsia="Garamond" w:hAnsiTheme="majorBidi"/>
          <w:b/>
          <w:bCs/>
          <w:sz w:val="50"/>
          <w:szCs w:val="50"/>
          <w:lang w:eastAsia="x-none"/>
        </w:rPr>
      </w:pPr>
      <w:r w:rsidRPr="002638B7">
        <w:rPr>
          <w:rFonts w:asciiTheme="majorBidi" w:eastAsia="Garamond" w:hAnsiTheme="majorBidi"/>
          <w:b/>
          <w:bCs/>
          <w:spacing w:val="0"/>
          <w:kern w:val="0"/>
          <w:sz w:val="54"/>
          <w:szCs w:val="54"/>
        </w:rPr>
        <w:t>response to questions</w:t>
      </w:r>
    </w:p>
    <w:p w14:paraId="60AAC448" w14:textId="77777777" w:rsidR="003B295A" w:rsidRPr="0046369C" w:rsidRDefault="003B295A" w:rsidP="003B295A">
      <w:pPr>
        <w:spacing w:after="0"/>
        <w:rPr>
          <w:rFonts w:asciiTheme="majorBidi" w:eastAsia="Garamond" w:hAnsiTheme="majorBidi" w:cstheme="majorBidi"/>
          <w:b/>
          <w:bCs/>
          <w:szCs w:val="24"/>
        </w:rPr>
      </w:pPr>
    </w:p>
    <w:p w14:paraId="229FE3B4" w14:textId="77777777" w:rsidR="003B295A" w:rsidRPr="0046369C" w:rsidRDefault="003B295A" w:rsidP="003B295A">
      <w:pPr>
        <w:spacing w:after="0"/>
        <w:rPr>
          <w:rFonts w:asciiTheme="majorBidi" w:eastAsia="Garamond" w:hAnsiTheme="majorBidi" w:cstheme="majorBidi"/>
          <w:b/>
          <w:bCs/>
          <w:szCs w:val="24"/>
        </w:rPr>
      </w:pPr>
    </w:p>
    <w:p w14:paraId="323B9B1A" w14:textId="77777777" w:rsidR="003B295A" w:rsidRPr="0046369C" w:rsidRDefault="003B295A" w:rsidP="003B295A">
      <w:pPr>
        <w:spacing w:after="0"/>
        <w:rPr>
          <w:rFonts w:asciiTheme="majorBidi" w:eastAsia="Garamond" w:hAnsiTheme="majorBidi" w:cstheme="majorBidi"/>
          <w:b/>
          <w:bCs/>
          <w:szCs w:val="24"/>
        </w:rPr>
      </w:pPr>
    </w:p>
    <w:p w14:paraId="39CDF8FF" w14:textId="77777777" w:rsidR="003B295A" w:rsidRPr="0046369C" w:rsidRDefault="003B295A" w:rsidP="003B295A">
      <w:pPr>
        <w:spacing w:after="0"/>
        <w:rPr>
          <w:rFonts w:asciiTheme="majorBidi" w:eastAsia="Garamond" w:hAnsiTheme="majorBidi" w:cstheme="majorBidi"/>
          <w:b/>
          <w:bCs/>
          <w:szCs w:val="24"/>
        </w:rPr>
      </w:pPr>
    </w:p>
    <w:p w14:paraId="198A6514" w14:textId="77777777" w:rsidR="003B295A" w:rsidRPr="0046369C" w:rsidRDefault="003B295A" w:rsidP="003B295A">
      <w:pPr>
        <w:spacing w:after="0"/>
        <w:rPr>
          <w:rFonts w:asciiTheme="majorBidi" w:eastAsia="Garamond" w:hAnsiTheme="majorBidi" w:cstheme="majorBidi"/>
          <w:b/>
          <w:bCs/>
          <w:szCs w:val="24"/>
        </w:rPr>
      </w:pPr>
    </w:p>
    <w:p w14:paraId="7CCC69EE" w14:textId="77777777" w:rsidR="003B295A" w:rsidRPr="0046369C" w:rsidRDefault="003B295A" w:rsidP="003B295A">
      <w:pPr>
        <w:spacing w:after="0"/>
        <w:rPr>
          <w:rFonts w:asciiTheme="majorBidi" w:eastAsia="Garamond" w:hAnsiTheme="majorBidi" w:cstheme="majorBidi"/>
          <w:b/>
          <w:bCs/>
          <w:szCs w:val="24"/>
        </w:rPr>
      </w:pPr>
    </w:p>
    <w:p w14:paraId="382FE5FF" w14:textId="77777777" w:rsidR="003B295A" w:rsidRPr="0046369C" w:rsidRDefault="003B295A" w:rsidP="003B295A">
      <w:pPr>
        <w:spacing w:after="0"/>
        <w:rPr>
          <w:rFonts w:asciiTheme="majorBidi" w:eastAsia="Garamond" w:hAnsiTheme="majorBidi" w:cstheme="majorBidi"/>
          <w:b/>
          <w:bCs/>
          <w:szCs w:val="24"/>
        </w:rPr>
      </w:pPr>
    </w:p>
    <w:p w14:paraId="373F625C" w14:textId="77777777" w:rsidR="003B295A" w:rsidRPr="0046369C" w:rsidRDefault="003B295A" w:rsidP="003B295A">
      <w:pPr>
        <w:spacing w:after="0"/>
        <w:rPr>
          <w:rFonts w:asciiTheme="majorBidi" w:eastAsia="Garamond" w:hAnsiTheme="majorBidi" w:cstheme="majorBidi"/>
          <w:b/>
          <w:bCs/>
          <w:sz w:val="22"/>
        </w:rPr>
      </w:pPr>
    </w:p>
    <w:p w14:paraId="75131C27" w14:textId="77777777" w:rsidR="0082790F" w:rsidRDefault="0082790F">
      <w:pPr>
        <w:rPr>
          <w:rFonts w:asciiTheme="majorBidi" w:eastAsia="Garamond" w:hAnsiTheme="majorBidi" w:cstheme="majorBidi"/>
          <w:b/>
          <w:bCs/>
          <w:sz w:val="28"/>
          <w:szCs w:val="28"/>
        </w:rPr>
      </w:pPr>
      <w:r>
        <w:rPr>
          <w:rFonts w:asciiTheme="majorBidi" w:eastAsia="Garamond" w:hAnsiTheme="majorBidi" w:cstheme="majorBidi"/>
          <w:b/>
          <w:bCs/>
          <w:sz w:val="28"/>
          <w:szCs w:val="28"/>
        </w:rPr>
        <w:br w:type="page"/>
      </w:r>
    </w:p>
    <w:p w14:paraId="6CBCFD21" w14:textId="77777777" w:rsidR="00FD3D0F" w:rsidRDefault="00FD3D0F" w:rsidP="003B2902">
      <w:pPr>
        <w:spacing w:after="0"/>
        <w:rPr>
          <w:rFonts w:asciiTheme="majorBidi" w:eastAsia="Garamond" w:hAnsiTheme="majorBidi" w:cstheme="majorBidi"/>
          <w:b/>
          <w:bCs/>
          <w:sz w:val="28"/>
          <w:szCs w:val="28"/>
        </w:rPr>
      </w:pPr>
    </w:p>
    <w:p w14:paraId="5F7F8287" w14:textId="77777777" w:rsidR="009111BC" w:rsidRDefault="009111BC" w:rsidP="003B2902">
      <w:pPr>
        <w:spacing w:after="0"/>
        <w:rPr>
          <w:rFonts w:asciiTheme="majorBidi" w:eastAsia="Garamond" w:hAnsiTheme="majorBidi" w:cstheme="majorBidi"/>
          <w:b/>
          <w:bCs/>
          <w:sz w:val="28"/>
          <w:szCs w:val="28"/>
        </w:rPr>
      </w:pPr>
    </w:p>
    <w:p w14:paraId="7E4B80B0" w14:textId="77777777" w:rsidR="00705AD6" w:rsidRDefault="00705AD6" w:rsidP="00705AD6">
      <w:pPr>
        <w:spacing w:after="0"/>
        <w:rPr>
          <w:rFonts w:asciiTheme="majorBidi" w:eastAsia="Garamond" w:hAnsiTheme="majorBidi" w:cstheme="majorBidi"/>
          <w:sz w:val="28"/>
          <w:szCs w:val="28"/>
          <w:lang w:val="en-US"/>
        </w:rPr>
      </w:pPr>
      <w:r>
        <w:rPr>
          <w:rFonts w:asciiTheme="majorBidi" w:eastAsia="Garamond" w:hAnsiTheme="majorBidi" w:cstheme="majorBidi"/>
          <w:sz w:val="28"/>
          <w:szCs w:val="28"/>
          <w:lang w:val="en-US"/>
        </w:rPr>
        <w:t>Dear vendors,</w:t>
      </w:r>
    </w:p>
    <w:p w14:paraId="3194D1AE" w14:textId="77777777" w:rsidR="00705AD6" w:rsidRDefault="00705AD6" w:rsidP="00705AD6">
      <w:pPr>
        <w:spacing w:after="0"/>
        <w:rPr>
          <w:rFonts w:asciiTheme="majorBidi" w:eastAsia="Garamond" w:hAnsiTheme="majorBidi" w:cstheme="majorBidi"/>
          <w:sz w:val="28"/>
          <w:szCs w:val="28"/>
          <w:lang w:val="en-US"/>
        </w:rPr>
      </w:pPr>
    </w:p>
    <w:p w14:paraId="353CCFDC" w14:textId="343B2DA7" w:rsidR="00705AD6" w:rsidRDefault="00705AD6" w:rsidP="00705AD6">
      <w:pPr>
        <w:spacing w:after="0"/>
        <w:jc w:val="both"/>
        <w:rPr>
          <w:rFonts w:asciiTheme="majorBidi" w:eastAsia="Garamond" w:hAnsiTheme="majorBidi" w:cstheme="majorBidi"/>
          <w:sz w:val="28"/>
          <w:szCs w:val="28"/>
          <w:lang w:val="en-US"/>
        </w:rPr>
      </w:pPr>
      <w:r>
        <w:rPr>
          <w:rFonts w:asciiTheme="majorBidi" w:eastAsia="Garamond" w:hAnsiTheme="majorBidi" w:cstheme="majorBidi"/>
          <w:sz w:val="28"/>
          <w:szCs w:val="28"/>
          <w:lang w:val="en-US"/>
        </w:rPr>
        <w:t xml:space="preserve">The Israeli Ministry of Communication (MOC) </w:t>
      </w:r>
      <w:r w:rsidRPr="00E37CD3">
        <w:rPr>
          <w:rFonts w:asciiTheme="majorBidi" w:eastAsia="Garamond" w:hAnsiTheme="majorBidi" w:cstheme="majorBidi"/>
          <w:sz w:val="28"/>
          <w:szCs w:val="28"/>
          <w:lang w:val="en-US"/>
        </w:rPr>
        <w:t>would like to than</w:t>
      </w:r>
      <w:r>
        <w:rPr>
          <w:rFonts w:asciiTheme="majorBidi" w:eastAsia="Garamond" w:hAnsiTheme="majorBidi" w:cstheme="majorBidi"/>
          <w:sz w:val="28"/>
          <w:szCs w:val="28"/>
          <w:lang w:val="en-US"/>
        </w:rPr>
        <w:t>k</w:t>
      </w:r>
      <w:r w:rsidRPr="00E37CD3">
        <w:rPr>
          <w:rFonts w:asciiTheme="majorBidi" w:eastAsia="Garamond" w:hAnsiTheme="majorBidi" w:cstheme="majorBidi"/>
          <w:sz w:val="28"/>
          <w:szCs w:val="28"/>
          <w:lang w:val="en-US"/>
        </w:rPr>
        <w:t xml:space="preserve"> you for taking the time to review </w:t>
      </w:r>
      <w:r w:rsidR="0080238C">
        <w:rPr>
          <w:rFonts w:asciiTheme="majorBidi" w:eastAsia="Garamond" w:hAnsiTheme="majorBidi" w:cstheme="majorBidi"/>
          <w:sz w:val="28"/>
          <w:szCs w:val="28"/>
          <w:lang w:val="en-US"/>
        </w:rPr>
        <w:t>the</w:t>
      </w:r>
      <w:r w:rsidRPr="00E37CD3">
        <w:rPr>
          <w:rFonts w:asciiTheme="majorBidi" w:eastAsia="Garamond" w:hAnsiTheme="majorBidi" w:cstheme="majorBidi"/>
          <w:sz w:val="28"/>
          <w:szCs w:val="28"/>
          <w:lang w:val="en-US"/>
        </w:rPr>
        <w:t xml:space="preserve"> </w:t>
      </w:r>
      <w:r>
        <w:rPr>
          <w:rFonts w:asciiTheme="majorBidi" w:eastAsia="Garamond" w:hAnsiTheme="majorBidi" w:cstheme="majorBidi"/>
          <w:sz w:val="28"/>
          <w:szCs w:val="28"/>
          <w:lang w:val="en-US"/>
        </w:rPr>
        <w:t xml:space="preserve">RFI </w:t>
      </w:r>
      <w:r w:rsidRPr="00E37CD3">
        <w:rPr>
          <w:rFonts w:asciiTheme="majorBidi" w:eastAsia="Garamond" w:hAnsiTheme="majorBidi" w:cstheme="majorBidi"/>
          <w:sz w:val="28"/>
          <w:szCs w:val="28"/>
          <w:lang w:val="en-US"/>
        </w:rPr>
        <w:t>document</w:t>
      </w:r>
      <w:r>
        <w:rPr>
          <w:rFonts w:asciiTheme="majorBidi" w:eastAsia="Garamond" w:hAnsiTheme="majorBidi" w:cstheme="majorBidi"/>
          <w:sz w:val="28"/>
          <w:szCs w:val="28"/>
          <w:lang w:val="en-US"/>
        </w:rPr>
        <w:t>.</w:t>
      </w:r>
    </w:p>
    <w:p w14:paraId="78FF07FB" w14:textId="77777777" w:rsidR="00705AD6" w:rsidRDefault="00705AD6" w:rsidP="00705AD6">
      <w:pPr>
        <w:spacing w:after="0"/>
        <w:jc w:val="both"/>
        <w:rPr>
          <w:rFonts w:asciiTheme="majorBidi" w:eastAsia="Garamond" w:hAnsiTheme="majorBidi" w:cstheme="majorBidi"/>
          <w:sz w:val="28"/>
          <w:szCs w:val="28"/>
          <w:highlight w:val="yellow"/>
          <w:lang w:val="en-US"/>
        </w:rPr>
      </w:pPr>
    </w:p>
    <w:p w14:paraId="6AE218F3" w14:textId="77777777" w:rsidR="00705AD6" w:rsidRDefault="00705AD6" w:rsidP="00705AD6">
      <w:pPr>
        <w:spacing w:after="0"/>
        <w:jc w:val="both"/>
        <w:rPr>
          <w:rFonts w:asciiTheme="majorBidi" w:eastAsia="Garamond" w:hAnsiTheme="majorBidi" w:cstheme="majorBidi"/>
          <w:sz w:val="28"/>
          <w:szCs w:val="28"/>
          <w:lang w:val="en-US"/>
        </w:rPr>
      </w:pPr>
    </w:p>
    <w:p w14:paraId="7EE40A59" w14:textId="77777777" w:rsidR="00705AD6" w:rsidRDefault="00705AD6" w:rsidP="00705AD6">
      <w:pPr>
        <w:spacing w:after="0"/>
        <w:jc w:val="both"/>
        <w:rPr>
          <w:rFonts w:asciiTheme="majorBidi" w:eastAsia="Garamond" w:hAnsiTheme="majorBidi" w:cstheme="majorBidi"/>
          <w:sz w:val="28"/>
          <w:szCs w:val="28"/>
          <w:lang w:val="en-US"/>
        </w:rPr>
      </w:pPr>
      <w:r>
        <w:rPr>
          <w:rFonts w:asciiTheme="majorBidi" w:eastAsia="Garamond" w:hAnsiTheme="majorBidi" w:cstheme="majorBidi"/>
          <w:sz w:val="28"/>
          <w:szCs w:val="28"/>
          <w:lang w:val="en-US"/>
        </w:rPr>
        <w:t>This document provides you an a</w:t>
      </w:r>
      <w:r w:rsidRPr="00845348">
        <w:rPr>
          <w:rFonts w:asciiTheme="majorBidi" w:eastAsia="Garamond" w:hAnsiTheme="majorBidi" w:cstheme="majorBidi"/>
          <w:sz w:val="28"/>
          <w:szCs w:val="28"/>
          <w:lang w:val="en-US"/>
        </w:rPr>
        <w:t>nswer to questions and request for clarifications</w:t>
      </w:r>
      <w:r>
        <w:rPr>
          <w:rFonts w:asciiTheme="majorBidi" w:eastAsia="Garamond" w:hAnsiTheme="majorBidi" w:cstheme="majorBidi"/>
          <w:sz w:val="28"/>
          <w:szCs w:val="28"/>
          <w:lang w:val="en-US"/>
        </w:rPr>
        <w:t xml:space="preserve"> as received from you, prior to submission of your final response. </w:t>
      </w:r>
    </w:p>
    <w:p w14:paraId="0D6E0414" w14:textId="77777777" w:rsidR="00705AD6" w:rsidRDefault="00705AD6" w:rsidP="00705AD6">
      <w:pPr>
        <w:spacing w:after="0"/>
        <w:rPr>
          <w:rFonts w:asciiTheme="majorBidi" w:eastAsia="Garamond" w:hAnsiTheme="majorBidi" w:cstheme="majorBidi"/>
          <w:sz w:val="28"/>
          <w:szCs w:val="28"/>
          <w:lang w:val="en-US"/>
        </w:rPr>
      </w:pPr>
    </w:p>
    <w:p w14:paraId="509F1D99" w14:textId="77777777" w:rsidR="00705AD6" w:rsidRDefault="00705AD6" w:rsidP="00705AD6">
      <w:pPr>
        <w:spacing w:after="0"/>
        <w:rPr>
          <w:rFonts w:asciiTheme="majorBidi" w:eastAsia="Garamond" w:hAnsiTheme="majorBidi" w:cstheme="majorBidi"/>
          <w:sz w:val="28"/>
          <w:szCs w:val="28"/>
          <w:lang w:val="en-US"/>
        </w:rPr>
      </w:pPr>
    </w:p>
    <w:p w14:paraId="033F687A" w14:textId="77777777" w:rsidR="00705AD6" w:rsidRPr="007149CD" w:rsidRDefault="00705AD6" w:rsidP="00705AD6">
      <w:pPr>
        <w:spacing w:after="0"/>
        <w:rPr>
          <w:rFonts w:asciiTheme="majorBidi" w:eastAsia="Garamond" w:hAnsiTheme="majorBidi" w:cstheme="majorBidi"/>
          <w:b/>
          <w:bCs/>
          <w:sz w:val="28"/>
          <w:szCs w:val="28"/>
          <w:lang w:val="en-US"/>
        </w:rPr>
      </w:pPr>
    </w:p>
    <w:p w14:paraId="3297C765" w14:textId="77777777" w:rsidR="00705AD6" w:rsidRPr="006C6EDE" w:rsidRDefault="00705AD6" w:rsidP="00705AD6">
      <w:pPr>
        <w:spacing w:after="0"/>
        <w:rPr>
          <w:rFonts w:asciiTheme="majorBidi" w:eastAsia="Garamond" w:hAnsiTheme="majorBidi" w:cstheme="majorBidi"/>
          <w:sz w:val="28"/>
          <w:szCs w:val="28"/>
        </w:rPr>
      </w:pPr>
      <w:r w:rsidRPr="006C6EDE">
        <w:rPr>
          <w:rFonts w:asciiTheme="majorBidi" w:eastAsia="Garamond" w:hAnsiTheme="majorBidi" w:cstheme="majorBidi"/>
          <w:sz w:val="28"/>
          <w:szCs w:val="28"/>
        </w:rPr>
        <w:t>Responses to RFI due</w:t>
      </w:r>
      <w:r w:rsidRPr="006C6EDE">
        <w:rPr>
          <w:rFonts w:asciiTheme="majorBidi" w:eastAsia="Garamond" w:hAnsiTheme="majorBidi" w:cstheme="majorBidi"/>
          <w:sz w:val="28"/>
          <w:szCs w:val="28"/>
          <w:lang w:val="en-US"/>
        </w:rPr>
        <w:t xml:space="preserve"> to 30.11.2017</w:t>
      </w:r>
    </w:p>
    <w:p w14:paraId="03C93494" w14:textId="77777777" w:rsidR="00705AD6" w:rsidRPr="0046369C" w:rsidRDefault="00705AD6" w:rsidP="00705AD6">
      <w:pPr>
        <w:spacing w:after="0"/>
        <w:rPr>
          <w:rFonts w:asciiTheme="majorBidi" w:eastAsia="Garamond" w:hAnsiTheme="majorBidi" w:cstheme="majorBidi"/>
          <w:b/>
          <w:bCs/>
          <w:sz w:val="28"/>
          <w:szCs w:val="28"/>
        </w:rPr>
      </w:pPr>
    </w:p>
    <w:p w14:paraId="58F2D5CD" w14:textId="77777777" w:rsidR="00705AD6" w:rsidRDefault="00705AD6" w:rsidP="00705AD6">
      <w:pPr>
        <w:spacing w:after="0"/>
        <w:rPr>
          <w:rFonts w:asciiTheme="majorBidi" w:eastAsia="Garamond" w:hAnsiTheme="majorBidi" w:cstheme="majorBidi"/>
          <w:b/>
          <w:bCs/>
          <w:sz w:val="28"/>
          <w:szCs w:val="28"/>
        </w:rPr>
      </w:pPr>
    </w:p>
    <w:p w14:paraId="7700F09C" w14:textId="77777777" w:rsidR="00705AD6" w:rsidRPr="006C6EDE" w:rsidRDefault="00705AD6" w:rsidP="00705AD6">
      <w:pPr>
        <w:spacing w:after="0"/>
        <w:rPr>
          <w:rFonts w:asciiTheme="majorBidi" w:hAnsiTheme="majorBidi" w:cstheme="majorBidi"/>
          <w:szCs w:val="24"/>
          <w:lang w:val="en-US"/>
        </w:rPr>
      </w:pPr>
      <w:r w:rsidRPr="006C6EDE">
        <w:rPr>
          <w:rFonts w:asciiTheme="majorBidi" w:eastAsia="Garamond" w:hAnsiTheme="majorBidi" w:cstheme="majorBidi"/>
          <w:sz w:val="28"/>
          <w:szCs w:val="28"/>
        </w:rPr>
        <w:t xml:space="preserve">Please submit your response to the </w:t>
      </w:r>
      <w:r w:rsidRPr="006C6EDE">
        <w:rPr>
          <w:rFonts w:asciiTheme="majorBidi" w:eastAsia="Garamond" w:hAnsiTheme="majorBidi" w:cstheme="majorBidi"/>
          <w:sz w:val="28"/>
          <w:szCs w:val="28"/>
          <w:lang w:val="en-US"/>
        </w:rPr>
        <w:t xml:space="preserve">following Email </w:t>
      </w:r>
      <w:r w:rsidRPr="006C6EDE">
        <w:rPr>
          <w:rFonts w:asciiTheme="majorBidi" w:eastAsia="Garamond" w:hAnsiTheme="majorBidi" w:cstheme="majorBidi"/>
          <w:sz w:val="28"/>
          <w:szCs w:val="28"/>
        </w:rPr>
        <w:t>address</w:t>
      </w:r>
      <w:r w:rsidRPr="006C6EDE">
        <w:rPr>
          <w:rFonts w:asciiTheme="majorBidi" w:eastAsia="Garamond" w:hAnsiTheme="majorBidi" w:cstheme="majorBidi"/>
          <w:sz w:val="28"/>
          <w:szCs w:val="28"/>
          <w:lang w:val="en-US"/>
        </w:rPr>
        <w:t>:</w:t>
      </w:r>
    </w:p>
    <w:p w14:paraId="7A1B9A63" w14:textId="77777777" w:rsidR="00705AD6" w:rsidRPr="0046369C" w:rsidRDefault="00705AD6" w:rsidP="00705AD6">
      <w:pPr>
        <w:spacing w:after="0" w:line="4" w:lineRule="exact"/>
        <w:rPr>
          <w:rFonts w:asciiTheme="majorBidi" w:hAnsiTheme="majorBidi" w:cstheme="majorBidi"/>
          <w:b/>
          <w:bCs/>
          <w:szCs w:val="24"/>
        </w:rPr>
      </w:pPr>
    </w:p>
    <w:p w14:paraId="0FFEC2C7" w14:textId="77777777" w:rsidR="00705AD6" w:rsidRPr="0046369C" w:rsidRDefault="00705AD6" w:rsidP="00705AD6">
      <w:pPr>
        <w:spacing w:after="80" w:line="240" w:lineRule="exact"/>
        <w:rPr>
          <w:rFonts w:asciiTheme="majorBidi" w:eastAsia="Garamond" w:hAnsiTheme="majorBidi" w:cstheme="majorBidi"/>
          <w:sz w:val="28"/>
          <w:szCs w:val="28"/>
        </w:rPr>
      </w:pPr>
      <w:r w:rsidRPr="0046369C">
        <w:rPr>
          <w:rFonts w:asciiTheme="majorBidi" w:eastAsia="Garamond" w:hAnsiTheme="majorBidi" w:cstheme="majorBidi"/>
          <w:sz w:val="28"/>
          <w:szCs w:val="28"/>
        </w:rPr>
        <w:br/>
        <w:t xml:space="preserve">Shoshi Ben </w:t>
      </w:r>
      <w:r w:rsidRPr="0046369C">
        <w:rPr>
          <w:rFonts w:asciiTheme="majorBidi" w:eastAsia="Garamond" w:hAnsiTheme="majorBidi" w:cstheme="majorBidi"/>
          <w:sz w:val="28"/>
          <w:szCs w:val="28"/>
          <w:lang w:val="en-US"/>
        </w:rPr>
        <w:t>Ah</w:t>
      </w:r>
      <w:r w:rsidRPr="0046369C">
        <w:rPr>
          <w:rFonts w:asciiTheme="majorBidi" w:eastAsia="Garamond" w:hAnsiTheme="majorBidi" w:cstheme="majorBidi"/>
          <w:sz w:val="28"/>
          <w:szCs w:val="28"/>
        </w:rPr>
        <w:t>aron</w:t>
      </w:r>
    </w:p>
    <w:p w14:paraId="3B82F4AE" w14:textId="77777777" w:rsidR="00705AD6" w:rsidRPr="0046369C" w:rsidRDefault="00705AD6" w:rsidP="00705AD6">
      <w:pPr>
        <w:spacing w:after="80" w:line="240" w:lineRule="exact"/>
        <w:rPr>
          <w:rFonts w:asciiTheme="majorBidi" w:eastAsia="Garamond" w:hAnsiTheme="majorBidi" w:cstheme="majorBidi"/>
          <w:sz w:val="28"/>
          <w:szCs w:val="28"/>
        </w:rPr>
      </w:pPr>
      <w:r w:rsidRPr="0046369C">
        <w:rPr>
          <w:rFonts w:asciiTheme="majorBidi" w:eastAsia="Garamond" w:hAnsiTheme="majorBidi" w:cstheme="majorBidi"/>
          <w:sz w:val="28"/>
          <w:szCs w:val="28"/>
        </w:rPr>
        <w:t>Israeli MOC CIO</w:t>
      </w:r>
    </w:p>
    <w:p w14:paraId="29F18D61" w14:textId="77777777" w:rsidR="00705AD6" w:rsidRPr="0046369C" w:rsidRDefault="00705AD6" w:rsidP="00705AD6">
      <w:pPr>
        <w:spacing w:after="80" w:line="240" w:lineRule="exact"/>
        <w:rPr>
          <w:rFonts w:asciiTheme="majorBidi" w:eastAsia="Garamond" w:hAnsiTheme="majorBidi" w:cstheme="majorBidi"/>
          <w:sz w:val="28"/>
          <w:szCs w:val="28"/>
        </w:rPr>
      </w:pPr>
      <w:r w:rsidRPr="0046369C">
        <w:rPr>
          <w:rFonts w:asciiTheme="majorBidi" w:eastAsia="Garamond" w:hAnsiTheme="majorBidi" w:cstheme="majorBidi"/>
          <w:sz w:val="28"/>
          <w:szCs w:val="28"/>
        </w:rPr>
        <w:t>Israeli ministry of communication</w:t>
      </w:r>
    </w:p>
    <w:p w14:paraId="32C997BC" w14:textId="77777777" w:rsidR="00705AD6" w:rsidRPr="0046369C" w:rsidRDefault="00705AD6" w:rsidP="00705AD6">
      <w:pPr>
        <w:spacing w:after="80" w:line="240" w:lineRule="exact"/>
        <w:rPr>
          <w:rFonts w:asciiTheme="majorBidi" w:eastAsia="Garamond" w:hAnsiTheme="majorBidi" w:cstheme="majorBidi"/>
          <w:sz w:val="28"/>
          <w:szCs w:val="28"/>
        </w:rPr>
      </w:pPr>
      <w:r w:rsidRPr="0046369C">
        <w:rPr>
          <w:rFonts w:asciiTheme="majorBidi" w:eastAsia="Garamond" w:hAnsiTheme="majorBidi" w:cstheme="majorBidi"/>
          <w:sz w:val="28"/>
          <w:szCs w:val="28"/>
        </w:rPr>
        <w:t>Email: shosh@moc.gov.il</w:t>
      </w:r>
    </w:p>
    <w:p w14:paraId="7ACEC46F" w14:textId="77777777" w:rsidR="00705AD6" w:rsidRPr="0046369C" w:rsidRDefault="00705AD6" w:rsidP="00705AD6">
      <w:pPr>
        <w:tabs>
          <w:tab w:val="left" w:pos="2977"/>
        </w:tabs>
        <w:spacing w:after="80" w:line="240" w:lineRule="exact"/>
        <w:ind w:left="62"/>
        <w:rPr>
          <w:rFonts w:asciiTheme="majorBidi" w:eastAsia="Garamond" w:hAnsiTheme="majorBidi" w:cstheme="majorBidi"/>
          <w:sz w:val="28"/>
          <w:szCs w:val="28"/>
        </w:rPr>
      </w:pPr>
    </w:p>
    <w:p w14:paraId="6952DEEB" w14:textId="77777777" w:rsidR="00705AD6" w:rsidRPr="0046369C" w:rsidRDefault="00705AD6" w:rsidP="00705AD6">
      <w:pPr>
        <w:spacing w:after="0"/>
        <w:rPr>
          <w:rFonts w:asciiTheme="majorBidi" w:eastAsia="Garamond" w:hAnsiTheme="majorBidi" w:cstheme="majorBidi"/>
          <w:b/>
          <w:bCs/>
          <w:sz w:val="28"/>
          <w:szCs w:val="28"/>
        </w:rPr>
      </w:pPr>
    </w:p>
    <w:p w14:paraId="0C77F96C" w14:textId="77777777" w:rsidR="00741A62" w:rsidRPr="0046369C" w:rsidRDefault="00741A62" w:rsidP="00741A62">
      <w:pPr>
        <w:spacing w:after="0"/>
        <w:rPr>
          <w:rFonts w:asciiTheme="majorBidi" w:eastAsia="Garamond" w:hAnsiTheme="majorBidi" w:cstheme="majorBidi"/>
          <w:b/>
          <w:bCs/>
          <w:sz w:val="28"/>
          <w:szCs w:val="28"/>
        </w:rPr>
      </w:pPr>
      <w:r w:rsidRPr="0046369C">
        <w:rPr>
          <w:rFonts w:asciiTheme="majorBidi" w:eastAsia="Garamond" w:hAnsiTheme="majorBidi" w:cstheme="majorBidi"/>
          <w:b/>
          <w:bCs/>
          <w:sz w:val="28"/>
          <w:szCs w:val="28"/>
        </w:rPr>
        <w:t xml:space="preserve">Responses </w:t>
      </w:r>
      <w:r w:rsidRPr="0046369C">
        <w:rPr>
          <w:rFonts w:asciiTheme="majorBidi" w:eastAsia="Garamond" w:hAnsiTheme="majorBidi" w:cstheme="majorBidi"/>
          <w:b/>
          <w:bCs/>
          <w:sz w:val="28"/>
          <w:szCs w:val="28"/>
          <w:lang w:val="en-US"/>
        </w:rPr>
        <w:t xml:space="preserve">to RFI </w:t>
      </w:r>
      <w:r w:rsidRPr="0046369C">
        <w:rPr>
          <w:rFonts w:asciiTheme="majorBidi" w:eastAsia="Garamond" w:hAnsiTheme="majorBidi" w:cstheme="majorBidi"/>
          <w:b/>
          <w:bCs/>
          <w:sz w:val="28"/>
          <w:szCs w:val="28"/>
        </w:rPr>
        <w:t>received</w:t>
      </w:r>
      <w:r w:rsidRPr="0046369C">
        <w:rPr>
          <w:rFonts w:asciiTheme="majorBidi" w:eastAsia="Garamond" w:hAnsiTheme="majorBidi" w:cstheme="majorBidi"/>
          <w:b/>
          <w:bCs/>
          <w:sz w:val="28"/>
          <w:szCs w:val="28"/>
          <w:lang w:val="en-US"/>
        </w:rPr>
        <w:t xml:space="preserve"> after</w:t>
      </w:r>
      <w:r w:rsidRPr="0046369C">
        <w:rPr>
          <w:rFonts w:asciiTheme="majorBidi" w:eastAsia="Garamond" w:hAnsiTheme="majorBidi" w:cstheme="majorBidi"/>
          <w:b/>
          <w:bCs/>
          <w:sz w:val="28"/>
          <w:szCs w:val="28"/>
        </w:rPr>
        <w:t xml:space="preserve"> </w:t>
      </w:r>
      <w:r w:rsidRPr="0046369C">
        <w:rPr>
          <w:rFonts w:asciiTheme="majorBidi" w:eastAsia="Garamond" w:hAnsiTheme="majorBidi" w:cstheme="majorBidi"/>
          <w:b/>
          <w:bCs/>
          <w:sz w:val="28"/>
          <w:szCs w:val="28"/>
          <w:lang w:val="en-US"/>
        </w:rPr>
        <w:t xml:space="preserve">30.11.2017 </w:t>
      </w:r>
      <w:r w:rsidRPr="0046369C">
        <w:rPr>
          <w:rFonts w:asciiTheme="majorBidi" w:eastAsia="Garamond" w:hAnsiTheme="majorBidi" w:cstheme="majorBidi"/>
          <w:b/>
          <w:bCs/>
          <w:sz w:val="28"/>
          <w:szCs w:val="28"/>
        </w:rPr>
        <w:t>will not be considered.</w:t>
      </w:r>
    </w:p>
    <w:p w14:paraId="02FA8016" w14:textId="5271D531" w:rsidR="009E182D" w:rsidRPr="0046369C" w:rsidRDefault="009E182D" w:rsidP="008611A0">
      <w:pPr>
        <w:pStyle w:val="af6"/>
        <w:jc w:val="center"/>
        <w:rPr>
          <w:rFonts w:asciiTheme="majorBidi" w:eastAsia="Garamond" w:hAnsiTheme="majorBidi"/>
          <w:b/>
          <w:bCs/>
          <w:lang w:eastAsia="x-none"/>
        </w:rPr>
      </w:pPr>
      <w:r w:rsidRPr="0046369C">
        <w:rPr>
          <w:rFonts w:asciiTheme="majorBidi" w:eastAsia="Garamond" w:hAnsiTheme="majorBidi"/>
          <w:b/>
          <w:bCs/>
          <w:sz w:val="50"/>
          <w:szCs w:val="50"/>
          <w:lang w:eastAsia="x-none"/>
        </w:rPr>
        <w:br w:type="page"/>
      </w:r>
    </w:p>
    <w:p w14:paraId="18873759" w14:textId="77777777" w:rsidR="00897D42" w:rsidRPr="0046369C" w:rsidRDefault="00897D42" w:rsidP="00897D42">
      <w:pPr>
        <w:pStyle w:val="1"/>
      </w:pPr>
      <w:bookmarkStart w:id="1" w:name="_Toc498330587"/>
      <w:r w:rsidRPr="0046369C">
        <w:lastRenderedPageBreak/>
        <w:t>GENERAL</w:t>
      </w:r>
    </w:p>
    <w:p w14:paraId="16631632" w14:textId="77777777" w:rsidR="00897D42" w:rsidRPr="0046369C" w:rsidRDefault="00897D42" w:rsidP="00897D42">
      <w:pPr>
        <w:rPr>
          <w:rFonts w:asciiTheme="majorBidi" w:hAnsiTheme="majorBidi" w:cstheme="majorBidi"/>
          <w:lang w:val="en-US"/>
        </w:rPr>
      </w:pPr>
    </w:p>
    <w:p w14:paraId="72572CDD" w14:textId="77777777" w:rsidR="00897D42" w:rsidRPr="0046369C" w:rsidRDefault="00897D42" w:rsidP="00897D42">
      <w:pPr>
        <w:rPr>
          <w:rFonts w:asciiTheme="majorBidi" w:hAnsiTheme="majorBidi" w:cstheme="majorBidi"/>
          <w:szCs w:val="24"/>
          <w:lang w:val="en-US"/>
        </w:rPr>
      </w:pPr>
      <w:r w:rsidRPr="0046369C">
        <w:rPr>
          <w:rFonts w:asciiTheme="majorBidi" w:hAnsiTheme="majorBidi" w:cstheme="majorBidi"/>
          <w:b/>
          <w:bCs/>
          <w:szCs w:val="24"/>
          <w:lang w:val="en-US"/>
        </w:rPr>
        <w:t>Question 1:</w:t>
      </w:r>
      <w:r w:rsidRPr="0046369C">
        <w:rPr>
          <w:rFonts w:asciiTheme="majorBidi" w:hAnsiTheme="majorBidi" w:cstheme="majorBidi"/>
          <w:szCs w:val="24"/>
          <w:lang w:val="en-US"/>
        </w:rPr>
        <w:t xml:space="preserve"> Does the reply can be given in Hebrew?</w:t>
      </w:r>
    </w:p>
    <w:p w14:paraId="15611D0A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 w:rsidRPr="0046369C">
        <w:rPr>
          <w:rFonts w:asciiTheme="majorBidi" w:hAnsiTheme="majorBidi" w:cstheme="majorBidi"/>
          <w:b/>
          <w:bCs/>
          <w:szCs w:val="24"/>
          <w:lang w:val="en-US"/>
        </w:rPr>
        <w:t>Response 1:</w:t>
      </w:r>
      <w:r w:rsidRPr="0046369C">
        <w:rPr>
          <w:rFonts w:asciiTheme="majorBidi" w:hAnsiTheme="majorBidi" w:cstheme="majorBidi"/>
          <w:szCs w:val="24"/>
          <w:lang w:val="en-US"/>
        </w:rPr>
        <w:t xml:space="preserve"> </w:t>
      </w:r>
      <w:r w:rsidRPr="00BF0718">
        <w:rPr>
          <w:rFonts w:asciiTheme="majorBidi" w:hAnsiTheme="majorBidi" w:cstheme="majorBidi"/>
          <w:szCs w:val="24"/>
          <w:lang w:val="en-US"/>
        </w:rPr>
        <w:t>Answers and tables fields in English or in Hebrew are accepted</w:t>
      </w:r>
      <w:r>
        <w:rPr>
          <w:rFonts w:asciiTheme="majorBidi" w:hAnsiTheme="majorBidi" w:cstheme="majorBidi"/>
          <w:szCs w:val="24"/>
          <w:lang w:val="en-US"/>
        </w:rPr>
        <w:t>.</w:t>
      </w:r>
    </w:p>
    <w:p w14:paraId="49A3BAC2" w14:textId="77777777" w:rsidR="00897D42" w:rsidRPr="0046369C" w:rsidRDefault="00897D42" w:rsidP="00897D42">
      <w:pPr>
        <w:pStyle w:val="1"/>
      </w:pPr>
      <w:r w:rsidRPr="0046369C">
        <w:br/>
        <w:t>SECTION 6 – paragraph 6.4</w:t>
      </w:r>
    </w:p>
    <w:p w14:paraId="2940922C" w14:textId="77777777" w:rsidR="00897D42" w:rsidRPr="0046369C" w:rsidRDefault="00897D42" w:rsidP="00897D42">
      <w:pPr>
        <w:rPr>
          <w:rFonts w:asciiTheme="majorBidi" w:hAnsiTheme="majorBidi" w:cstheme="majorBidi"/>
          <w:lang w:val="en-US"/>
        </w:rPr>
      </w:pPr>
    </w:p>
    <w:p w14:paraId="2D3478D4" w14:textId="77777777" w:rsidR="00897D42" w:rsidRPr="0046369C" w:rsidRDefault="00897D42" w:rsidP="00897D42">
      <w:pPr>
        <w:tabs>
          <w:tab w:val="left" w:pos="1276"/>
        </w:tabs>
        <w:rPr>
          <w:rFonts w:asciiTheme="majorBidi" w:hAnsiTheme="majorBidi" w:cstheme="majorBidi"/>
          <w:lang w:val="en-US"/>
        </w:rPr>
      </w:pPr>
      <w:r w:rsidRPr="0046369C">
        <w:rPr>
          <w:rFonts w:asciiTheme="majorBidi" w:hAnsiTheme="majorBidi" w:cstheme="majorBidi"/>
          <w:b/>
          <w:bCs/>
          <w:szCs w:val="24"/>
          <w:lang w:val="en-US"/>
        </w:rPr>
        <w:t>Question 2:</w:t>
      </w:r>
      <w:r w:rsidRPr="0046369C">
        <w:rPr>
          <w:rFonts w:asciiTheme="majorBidi" w:hAnsiTheme="majorBidi" w:cstheme="majorBidi"/>
          <w:szCs w:val="24"/>
          <w:lang w:val="en-US"/>
        </w:rPr>
        <w:t xml:space="preserve"> </w:t>
      </w:r>
      <w:r w:rsidRPr="0046369C">
        <w:rPr>
          <w:rFonts w:asciiTheme="majorBidi" w:hAnsiTheme="majorBidi" w:cstheme="majorBidi"/>
          <w:lang w:val="en-US"/>
        </w:rPr>
        <w:t xml:space="preserve">Does the system adaptation to the environment should be included in the system </w:t>
      </w:r>
      <w:r w:rsidRPr="0046369C">
        <w:rPr>
          <w:rFonts w:asciiTheme="majorBidi" w:hAnsiTheme="majorBidi" w:cstheme="majorBidi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>cost</w:t>
      </w:r>
      <w:r w:rsidRPr="0046369C">
        <w:rPr>
          <w:rFonts w:asciiTheme="majorBidi" w:hAnsiTheme="majorBidi" w:cstheme="majorBidi"/>
          <w:lang w:val="en-US"/>
        </w:rPr>
        <w:t xml:space="preserve"> breakdown?</w:t>
      </w:r>
    </w:p>
    <w:p w14:paraId="510C247F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lang w:val="en-US"/>
        </w:rPr>
      </w:pPr>
      <w:r w:rsidRPr="0046369C">
        <w:rPr>
          <w:rFonts w:asciiTheme="majorBidi" w:hAnsiTheme="majorBidi" w:cstheme="majorBidi"/>
          <w:b/>
          <w:bCs/>
          <w:lang w:val="en-US"/>
        </w:rPr>
        <w:t>Response 2:</w:t>
      </w:r>
      <w:r w:rsidRPr="0046369C">
        <w:rPr>
          <w:rFonts w:asciiTheme="majorBidi" w:hAnsiTheme="majorBidi" w:cstheme="majorBidi"/>
          <w:lang w:val="en-US"/>
        </w:rPr>
        <w:t xml:space="preserve"> </w:t>
      </w:r>
      <w:r w:rsidRPr="0046369C">
        <w:rPr>
          <w:rFonts w:asciiTheme="majorBidi" w:hAnsiTheme="majorBidi" w:cstheme="majorBidi"/>
          <w:szCs w:val="24"/>
          <w:lang w:val="en-US"/>
        </w:rPr>
        <w:t xml:space="preserve">No need to specify cost breakdown if system adaptation is required. System cost </w:t>
      </w:r>
      <w:r w:rsidRPr="0046369C">
        <w:rPr>
          <w:rFonts w:asciiTheme="majorBidi" w:hAnsiTheme="majorBidi" w:cstheme="majorBidi"/>
          <w:szCs w:val="24"/>
          <w:lang w:val="en-US"/>
        </w:rPr>
        <w:tab/>
        <w:t xml:space="preserve">breakdown should </w:t>
      </w:r>
      <w:r>
        <w:rPr>
          <w:rFonts w:asciiTheme="majorBidi" w:hAnsiTheme="majorBidi" w:cstheme="majorBidi"/>
          <w:szCs w:val="24"/>
          <w:lang w:val="en-US"/>
        </w:rPr>
        <w:t xml:space="preserve">only </w:t>
      </w:r>
      <w:r w:rsidRPr="0046369C">
        <w:rPr>
          <w:rFonts w:asciiTheme="majorBidi" w:hAnsiTheme="majorBidi" w:cstheme="majorBidi"/>
          <w:szCs w:val="24"/>
          <w:lang w:val="en-US"/>
        </w:rPr>
        <w:t xml:space="preserve">be </w:t>
      </w:r>
      <w:r>
        <w:rPr>
          <w:rFonts w:asciiTheme="majorBidi" w:hAnsiTheme="majorBidi" w:cstheme="majorBidi"/>
          <w:szCs w:val="24"/>
          <w:lang w:val="en-US"/>
        </w:rPr>
        <w:t xml:space="preserve">specified </w:t>
      </w:r>
      <w:r w:rsidRPr="0046369C">
        <w:rPr>
          <w:rFonts w:asciiTheme="majorBidi" w:hAnsiTheme="majorBidi" w:cstheme="majorBidi"/>
          <w:szCs w:val="24"/>
          <w:lang w:val="en-US"/>
        </w:rPr>
        <w:t xml:space="preserve">according to the questions listed in </w:t>
      </w:r>
      <w:r w:rsidRPr="0046369C">
        <w:rPr>
          <w:rFonts w:asciiTheme="majorBidi" w:hAnsiTheme="majorBidi" w:cstheme="majorBidi"/>
          <w:szCs w:val="24"/>
          <w:lang w:val="en-US"/>
        </w:rPr>
        <w:tab/>
        <w:t>SECTION 8 – paragraph 8.4</w:t>
      </w:r>
      <w:r>
        <w:rPr>
          <w:rFonts w:asciiTheme="majorBidi" w:hAnsiTheme="majorBidi" w:cstheme="majorBidi"/>
          <w:szCs w:val="24"/>
          <w:lang w:val="en-US"/>
        </w:rPr>
        <w:t>.</w:t>
      </w:r>
      <w:r w:rsidRPr="0046369C">
        <w:rPr>
          <w:rFonts w:asciiTheme="majorBidi" w:hAnsiTheme="majorBidi" w:cstheme="majorBidi"/>
          <w:szCs w:val="24"/>
          <w:lang w:val="en-US"/>
        </w:rPr>
        <w:t xml:space="preserve">  </w:t>
      </w:r>
    </w:p>
    <w:p w14:paraId="59E100EA" w14:textId="77777777" w:rsidR="00897D42" w:rsidRPr="0046369C" w:rsidRDefault="00897D42" w:rsidP="00897D42">
      <w:pPr>
        <w:rPr>
          <w:rFonts w:asciiTheme="majorBidi" w:hAnsiTheme="majorBidi" w:cstheme="majorBidi"/>
          <w:szCs w:val="24"/>
          <w:lang w:val="en-US"/>
        </w:rPr>
      </w:pPr>
    </w:p>
    <w:p w14:paraId="27ECF69D" w14:textId="77777777" w:rsidR="00897D42" w:rsidRPr="0046369C" w:rsidRDefault="00897D42" w:rsidP="00897D42">
      <w:pPr>
        <w:pStyle w:val="1"/>
      </w:pPr>
      <w:r w:rsidRPr="0046369C">
        <w:t>SECTION 4 - CUSTOMER’s TECHNICAL ENVIRONMENT</w:t>
      </w:r>
    </w:p>
    <w:p w14:paraId="48BDA433" w14:textId="77777777" w:rsidR="00897D42" w:rsidRPr="0046369C" w:rsidRDefault="00897D42" w:rsidP="00897D42">
      <w:pPr>
        <w:pStyle w:val="1"/>
      </w:pPr>
      <w:r w:rsidRPr="0046369C">
        <w:t>Technical information</w:t>
      </w:r>
    </w:p>
    <w:p w14:paraId="2E511717" w14:textId="77777777" w:rsidR="00897D42" w:rsidRPr="0046369C" w:rsidRDefault="00897D42" w:rsidP="00897D42">
      <w:pPr>
        <w:rPr>
          <w:rFonts w:asciiTheme="majorBidi" w:hAnsiTheme="majorBidi" w:cstheme="majorBidi"/>
          <w:rtl/>
          <w:lang w:val="en-US"/>
        </w:rPr>
      </w:pPr>
      <w:r w:rsidRPr="0046369C">
        <w:rPr>
          <w:rFonts w:asciiTheme="majorBidi" w:hAnsiTheme="majorBidi" w:cstheme="majorBidi"/>
          <w:b/>
          <w:bCs/>
          <w:szCs w:val="24"/>
          <w:lang w:val="en-US"/>
        </w:rPr>
        <w:t>Question 3:</w:t>
      </w:r>
      <w:r w:rsidRPr="0046369C">
        <w:rPr>
          <w:rFonts w:asciiTheme="majorBidi" w:hAnsiTheme="majorBidi" w:cstheme="majorBidi"/>
          <w:szCs w:val="24"/>
          <w:lang w:val="en-US"/>
        </w:rPr>
        <w:t xml:space="preserve"> </w:t>
      </w:r>
      <w:r w:rsidRPr="0046369C">
        <w:rPr>
          <w:rFonts w:asciiTheme="majorBidi" w:hAnsiTheme="majorBidi" w:cstheme="majorBidi"/>
          <w:lang w:val="en-US"/>
        </w:rPr>
        <w:t xml:space="preserve">How many stations are required?  </w:t>
      </w:r>
    </w:p>
    <w:p w14:paraId="77EF89AB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 w:rsidRPr="0046369C">
        <w:rPr>
          <w:rFonts w:asciiTheme="majorBidi" w:hAnsiTheme="majorBidi" w:cstheme="majorBidi"/>
          <w:b/>
          <w:bCs/>
          <w:lang w:val="en-US"/>
        </w:rPr>
        <w:t xml:space="preserve">Response 3: </w:t>
      </w:r>
      <w:r w:rsidRPr="0046369C">
        <w:rPr>
          <w:rFonts w:asciiTheme="majorBidi" w:hAnsiTheme="majorBidi" w:cstheme="majorBidi"/>
          <w:szCs w:val="24"/>
          <w:lang w:val="en-US"/>
        </w:rPr>
        <w:t xml:space="preserve">Please reply only to the question shown in the related technical paragraph which </w:t>
      </w:r>
      <w:r w:rsidRPr="0046369C">
        <w:rPr>
          <w:rFonts w:asciiTheme="majorBidi" w:hAnsiTheme="majorBidi" w:cstheme="majorBidi"/>
          <w:szCs w:val="24"/>
          <w:lang w:val="en-US"/>
        </w:rPr>
        <w:tab/>
        <w:t xml:space="preserve">asks to specify maximum number of users (not stations) who can work </w:t>
      </w:r>
      <w:r w:rsidRPr="0046369C">
        <w:rPr>
          <w:rFonts w:asciiTheme="majorBidi" w:hAnsiTheme="majorBidi" w:cstheme="majorBidi"/>
          <w:szCs w:val="24"/>
          <w:lang w:val="en-US"/>
        </w:rPr>
        <w:tab/>
        <w:t>simultaneously on the system.</w:t>
      </w:r>
    </w:p>
    <w:p w14:paraId="3B816DCA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</w:rPr>
      </w:pPr>
      <w:r w:rsidRPr="0046369C">
        <w:rPr>
          <w:rFonts w:asciiTheme="majorBidi" w:hAnsiTheme="majorBidi" w:cstheme="majorBidi"/>
          <w:b/>
          <w:bCs/>
          <w:szCs w:val="24"/>
        </w:rPr>
        <w:t>Question 4:</w:t>
      </w:r>
      <w:r w:rsidRPr="0046369C">
        <w:rPr>
          <w:rFonts w:asciiTheme="majorBidi" w:hAnsiTheme="majorBidi" w:cstheme="majorBidi"/>
          <w:szCs w:val="24"/>
        </w:rPr>
        <w:t xml:space="preserve"> The choice of the database on which the spectrum management system will </w:t>
      </w:r>
      <w:r w:rsidRPr="0046369C">
        <w:rPr>
          <w:rFonts w:asciiTheme="majorBidi" w:hAnsiTheme="majorBidi" w:cstheme="majorBidi"/>
          <w:szCs w:val="24"/>
        </w:rPr>
        <w:tab/>
      </w:r>
      <w:r>
        <w:rPr>
          <w:rFonts w:asciiTheme="majorBidi" w:hAnsiTheme="majorBidi" w:cstheme="majorBidi"/>
          <w:szCs w:val="24"/>
        </w:rPr>
        <w:tab/>
      </w:r>
      <w:r w:rsidRPr="0046369C">
        <w:rPr>
          <w:rFonts w:asciiTheme="majorBidi" w:hAnsiTheme="majorBidi" w:cstheme="majorBidi"/>
          <w:szCs w:val="24"/>
        </w:rPr>
        <w:t xml:space="preserve">operate is largely determined by the amount of data stored. Could you please </w:t>
      </w:r>
      <w:r w:rsidRPr="0046369C">
        <w:rPr>
          <w:rFonts w:asciiTheme="majorBidi" w:hAnsiTheme="majorBidi" w:cstheme="majorBidi"/>
          <w:szCs w:val="24"/>
        </w:rPr>
        <w:tab/>
        <w:t xml:space="preserve">elaborate on the current and / or estimated amount of data, e.g. the maximum </w:t>
      </w:r>
      <w:r w:rsidRPr="0046369C">
        <w:rPr>
          <w:rFonts w:asciiTheme="majorBidi" w:hAnsiTheme="majorBidi" w:cstheme="majorBidi"/>
          <w:szCs w:val="24"/>
        </w:rPr>
        <w:tab/>
        <w:t xml:space="preserve">number of records in the tables, the maximum number of objects for a specific </w:t>
      </w:r>
      <w:r w:rsidRPr="0046369C">
        <w:rPr>
          <w:rFonts w:asciiTheme="majorBidi" w:hAnsiTheme="majorBidi" w:cstheme="majorBidi"/>
          <w:szCs w:val="24"/>
        </w:rPr>
        <w:tab/>
        <w:t>radiocommunication service, etc.?</w:t>
      </w:r>
    </w:p>
    <w:p w14:paraId="560B2CF7" w14:textId="77777777" w:rsidR="00C14D1A" w:rsidRDefault="00897D42" w:rsidP="00897D42">
      <w:pPr>
        <w:tabs>
          <w:tab w:val="left" w:pos="1276"/>
        </w:tabs>
        <w:ind w:left="1276"/>
        <w:rPr>
          <w:rFonts w:asciiTheme="majorBidi" w:hAnsiTheme="majorBidi" w:cstheme="majorBidi"/>
          <w:szCs w:val="24"/>
          <w:lang w:val="en-US"/>
        </w:rPr>
      </w:pPr>
      <w:r w:rsidRPr="0046369C">
        <w:rPr>
          <w:rFonts w:asciiTheme="majorBidi" w:hAnsiTheme="majorBidi" w:cstheme="majorBidi"/>
          <w:b/>
          <w:bCs/>
          <w:szCs w:val="24"/>
        </w:rPr>
        <w:t>Response 4:</w:t>
      </w:r>
      <w:r w:rsidRPr="0046369C">
        <w:rPr>
          <w:rFonts w:asciiTheme="majorBidi" w:hAnsiTheme="majorBidi" w:cstheme="majorBidi"/>
          <w:szCs w:val="24"/>
        </w:rPr>
        <w:t xml:space="preserve"> The estimated amount of data</w:t>
      </w:r>
      <w:r>
        <w:rPr>
          <w:rFonts w:asciiTheme="majorBidi" w:hAnsiTheme="majorBidi" w:cstheme="majorBidi"/>
          <w:szCs w:val="24"/>
          <w:lang w:val="en-US"/>
        </w:rPr>
        <w:t xml:space="preserve"> </w:t>
      </w:r>
      <w:r w:rsidRPr="00D146FA">
        <w:rPr>
          <w:rFonts w:asciiTheme="majorBidi" w:hAnsiTheme="majorBidi" w:cstheme="majorBidi"/>
          <w:szCs w:val="24"/>
        </w:rPr>
        <w:t>used today</w:t>
      </w:r>
      <w:r w:rsidRPr="0046369C">
        <w:rPr>
          <w:rFonts w:asciiTheme="majorBidi" w:hAnsiTheme="majorBidi" w:cstheme="majorBidi"/>
          <w:szCs w:val="24"/>
        </w:rPr>
        <w:t xml:space="preserve"> counts </w:t>
      </w:r>
      <w:r w:rsidRPr="00B45E99">
        <w:rPr>
          <w:rFonts w:asciiTheme="majorBidi" w:hAnsiTheme="majorBidi" w:cstheme="majorBidi"/>
          <w:szCs w:val="24"/>
        </w:rPr>
        <w:t>roughly</w:t>
      </w:r>
      <w:r>
        <w:rPr>
          <w:rFonts w:asciiTheme="majorBidi" w:hAnsiTheme="majorBidi" w:cstheme="majorBidi"/>
          <w:szCs w:val="24"/>
          <w:lang w:val="en-US"/>
        </w:rPr>
        <w:t xml:space="preserve"> </w:t>
      </w:r>
      <w:r w:rsidRPr="0046369C">
        <w:rPr>
          <w:rFonts w:asciiTheme="majorBidi" w:hAnsiTheme="majorBidi" w:cstheme="majorBidi"/>
          <w:szCs w:val="24"/>
        </w:rPr>
        <w:t>200</w:t>
      </w:r>
      <w:r>
        <w:rPr>
          <w:rFonts w:asciiTheme="majorBidi" w:hAnsiTheme="majorBidi" w:cstheme="majorBidi"/>
          <w:szCs w:val="24"/>
          <w:lang w:val="en-US"/>
        </w:rPr>
        <w:t>-300</w:t>
      </w:r>
      <w:r w:rsidRPr="0046369C">
        <w:rPr>
          <w:rFonts w:asciiTheme="majorBidi" w:hAnsiTheme="majorBidi" w:cstheme="majorBidi"/>
          <w:szCs w:val="24"/>
        </w:rPr>
        <w:t xml:space="preserve"> tables, 500 fields</w:t>
      </w:r>
      <w:r>
        <w:rPr>
          <w:rFonts w:asciiTheme="majorBidi" w:hAnsiTheme="majorBidi" w:cstheme="majorBidi"/>
          <w:szCs w:val="24"/>
          <w:lang w:val="en-US"/>
        </w:rPr>
        <w:t>,</w:t>
      </w:r>
      <w:r w:rsidRPr="0046369C">
        <w:rPr>
          <w:rFonts w:asciiTheme="majorBidi" w:hAnsiTheme="majorBidi" w:cstheme="majorBidi"/>
          <w:szCs w:val="24"/>
        </w:rPr>
        <w:t xml:space="preserve"> and data capacity </w:t>
      </w:r>
      <w:r>
        <w:rPr>
          <w:rFonts w:asciiTheme="majorBidi" w:hAnsiTheme="majorBidi" w:cstheme="majorBidi"/>
          <w:szCs w:val="24"/>
          <w:lang w:val="en-US"/>
        </w:rPr>
        <w:t xml:space="preserve">is about </w:t>
      </w:r>
      <w:r w:rsidRPr="0046369C">
        <w:rPr>
          <w:rFonts w:asciiTheme="majorBidi" w:hAnsiTheme="majorBidi" w:cstheme="majorBidi"/>
          <w:szCs w:val="24"/>
        </w:rPr>
        <w:t xml:space="preserve">2G – 4G. </w:t>
      </w:r>
      <w:r>
        <w:rPr>
          <w:rFonts w:asciiTheme="majorBidi" w:hAnsiTheme="majorBidi" w:cstheme="majorBidi"/>
          <w:szCs w:val="24"/>
        </w:rPr>
        <w:br/>
      </w:r>
    </w:p>
    <w:p w14:paraId="6F5DC435" w14:textId="708FC1D0" w:rsidR="00897D42" w:rsidRPr="00E96A5D" w:rsidRDefault="00897D42" w:rsidP="00897D42">
      <w:pPr>
        <w:tabs>
          <w:tab w:val="left" w:pos="1276"/>
        </w:tabs>
        <w:ind w:left="1276"/>
        <w:rPr>
          <w:rFonts w:asciiTheme="majorBidi" w:hAnsiTheme="majorBidi" w:cstheme="majorBidi"/>
          <w:color w:val="C00000"/>
          <w:szCs w:val="24"/>
          <w:lang w:val="en-US"/>
        </w:rPr>
      </w:pPr>
      <w:r>
        <w:rPr>
          <w:rFonts w:asciiTheme="majorBidi" w:hAnsiTheme="majorBidi" w:cstheme="majorBidi"/>
          <w:szCs w:val="24"/>
          <w:lang w:val="en-US"/>
        </w:rPr>
        <w:t xml:space="preserve">Note: The estimated database requirements of the MOC, e.g. max capacity of stored data, number of records per table etc, might be considered in later stages. </w:t>
      </w:r>
      <w:r w:rsidRPr="0046369C">
        <w:rPr>
          <w:rFonts w:asciiTheme="majorBidi" w:hAnsiTheme="majorBidi" w:cstheme="majorBidi"/>
          <w:color w:val="FF0000"/>
          <w:szCs w:val="24"/>
        </w:rPr>
        <w:t xml:space="preserve"> </w:t>
      </w:r>
      <w:r w:rsidRPr="0046369C">
        <w:rPr>
          <w:rFonts w:asciiTheme="majorBidi" w:hAnsiTheme="majorBidi" w:cstheme="majorBidi"/>
          <w:color w:val="C00000"/>
          <w:szCs w:val="24"/>
        </w:rPr>
        <w:t xml:space="preserve"> </w:t>
      </w:r>
    </w:p>
    <w:p w14:paraId="7B3D1FAF" w14:textId="77777777" w:rsidR="00897D42" w:rsidRPr="0046369C" w:rsidRDefault="00897D42" w:rsidP="00897D42">
      <w:pPr>
        <w:tabs>
          <w:tab w:val="left" w:pos="1276"/>
        </w:tabs>
        <w:ind w:left="1276"/>
        <w:jc w:val="both"/>
        <w:rPr>
          <w:rFonts w:asciiTheme="majorBidi" w:hAnsiTheme="majorBidi" w:cstheme="majorBidi"/>
          <w:b/>
          <w:bCs/>
          <w:szCs w:val="24"/>
        </w:rPr>
      </w:pPr>
      <w:r w:rsidRPr="0046369C">
        <w:rPr>
          <w:rFonts w:asciiTheme="majorBidi" w:hAnsiTheme="majorBidi" w:cstheme="majorBidi"/>
          <w:b/>
          <w:bCs/>
          <w:szCs w:val="24"/>
        </w:rPr>
        <w:t xml:space="preserve">Please </w:t>
      </w:r>
      <w:r>
        <w:rPr>
          <w:rFonts w:asciiTheme="majorBidi" w:hAnsiTheme="majorBidi" w:cstheme="majorBidi"/>
          <w:b/>
          <w:bCs/>
          <w:szCs w:val="24"/>
          <w:lang w:val="en-US"/>
        </w:rPr>
        <w:t xml:space="preserve">just </w:t>
      </w:r>
      <w:r w:rsidRPr="0046369C">
        <w:rPr>
          <w:rFonts w:asciiTheme="majorBidi" w:hAnsiTheme="majorBidi" w:cstheme="majorBidi"/>
          <w:b/>
          <w:bCs/>
          <w:szCs w:val="24"/>
        </w:rPr>
        <w:t xml:space="preserve">specify </w:t>
      </w:r>
      <w:r>
        <w:rPr>
          <w:rFonts w:asciiTheme="majorBidi" w:hAnsiTheme="majorBidi" w:cstheme="majorBidi"/>
          <w:b/>
          <w:bCs/>
          <w:szCs w:val="24"/>
          <w:lang w:val="en-US"/>
        </w:rPr>
        <w:t>the</w:t>
      </w:r>
      <w:r w:rsidRPr="0046369C">
        <w:rPr>
          <w:rFonts w:asciiTheme="majorBidi" w:hAnsiTheme="majorBidi" w:cstheme="majorBidi"/>
          <w:b/>
          <w:bCs/>
          <w:szCs w:val="24"/>
        </w:rPr>
        <w:t xml:space="preserve"> characteristic of the database used </w:t>
      </w:r>
      <w:r>
        <w:rPr>
          <w:rFonts w:asciiTheme="majorBidi" w:hAnsiTheme="majorBidi" w:cstheme="majorBidi"/>
          <w:b/>
          <w:bCs/>
          <w:szCs w:val="24"/>
          <w:lang w:val="en-US"/>
        </w:rPr>
        <w:t xml:space="preserve">today </w:t>
      </w:r>
      <w:r w:rsidRPr="0046369C">
        <w:rPr>
          <w:rFonts w:asciiTheme="majorBidi" w:hAnsiTheme="majorBidi" w:cstheme="majorBidi"/>
          <w:b/>
          <w:bCs/>
          <w:szCs w:val="24"/>
        </w:rPr>
        <w:t>in your system.</w:t>
      </w:r>
    </w:p>
    <w:p w14:paraId="72F57548" w14:textId="77777777" w:rsidR="00897D42" w:rsidRPr="0046369C" w:rsidRDefault="00897D42" w:rsidP="00897D42">
      <w:pPr>
        <w:rPr>
          <w:rFonts w:asciiTheme="majorBidi" w:hAnsiTheme="majorBidi" w:cstheme="majorBidi"/>
          <w:b/>
          <w:bCs/>
          <w:lang w:val="en-US"/>
        </w:rPr>
      </w:pPr>
    </w:p>
    <w:p w14:paraId="4DA13CF9" w14:textId="77777777" w:rsidR="00897D42" w:rsidRPr="0046369C" w:rsidRDefault="00897D42" w:rsidP="00897D42">
      <w:pPr>
        <w:pStyle w:val="1"/>
      </w:pPr>
      <w:r w:rsidRPr="0046369C">
        <w:t>Installation Environment</w:t>
      </w:r>
    </w:p>
    <w:p w14:paraId="3DACF300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 w:rsidRPr="0046369C">
        <w:rPr>
          <w:rFonts w:asciiTheme="majorBidi" w:hAnsiTheme="majorBidi" w:cstheme="majorBidi"/>
          <w:b/>
          <w:bCs/>
          <w:szCs w:val="24"/>
          <w:lang w:val="en-US"/>
        </w:rPr>
        <w:t>Question 5:</w:t>
      </w:r>
      <w:r w:rsidRPr="0046369C">
        <w:rPr>
          <w:rFonts w:asciiTheme="majorBidi" w:hAnsiTheme="majorBidi" w:cstheme="majorBidi"/>
          <w:szCs w:val="24"/>
          <w:lang w:val="en-US"/>
        </w:rPr>
        <w:t xml:space="preserve"> The separation into two areas (secured and non-secured) may generally be </w:t>
      </w:r>
      <w:r>
        <w:rPr>
          <w:rFonts w:asciiTheme="majorBidi" w:hAnsiTheme="majorBidi" w:cstheme="majorBidi"/>
          <w:szCs w:val="24"/>
          <w:lang w:val="en-US"/>
        </w:rPr>
        <w:tab/>
      </w: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>implemented in one of the following options:</w:t>
      </w:r>
    </w:p>
    <w:p w14:paraId="2EF318F9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 xml:space="preserve">a) Differentiation of user’s access rights to one database shared between the two </w:t>
      </w:r>
      <w:r>
        <w:rPr>
          <w:rFonts w:asciiTheme="majorBidi" w:hAnsiTheme="majorBidi" w:cstheme="majorBidi"/>
          <w:szCs w:val="24"/>
          <w:lang w:val="en-US"/>
        </w:rPr>
        <w:tab/>
      </w:r>
      <w:r>
        <w:rPr>
          <w:rFonts w:asciiTheme="majorBidi" w:hAnsiTheme="majorBidi" w:cstheme="majorBidi"/>
          <w:szCs w:val="24"/>
          <w:lang w:val="en-US"/>
        </w:rPr>
        <w:tab/>
        <w:t xml:space="preserve"> </w:t>
      </w:r>
      <w:r w:rsidRPr="0046369C">
        <w:rPr>
          <w:rFonts w:asciiTheme="majorBidi" w:hAnsiTheme="majorBidi" w:cstheme="majorBidi"/>
          <w:szCs w:val="24"/>
          <w:lang w:val="en-US"/>
        </w:rPr>
        <w:t>working</w:t>
      </w:r>
      <w:r>
        <w:rPr>
          <w:rFonts w:asciiTheme="majorBidi" w:hAnsiTheme="majorBidi" w:cstheme="majorBidi"/>
          <w:szCs w:val="24"/>
          <w:lang w:val="en-US"/>
        </w:rPr>
        <w:t xml:space="preserve"> </w:t>
      </w:r>
      <w:r w:rsidRPr="0046369C">
        <w:rPr>
          <w:rFonts w:asciiTheme="majorBidi" w:hAnsiTheme="majorBidi" w:cstheme="majorBidi"/>
          <w:szCs w:val="24"/>
          <w:lang w:val="en-US"/>
        </w:rPr>
        <w:t>areas.</w:t>
      </w:r>
    </w:p>
    <w:p w14:paraId="3F11D75B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>
        <w:rPr>
          <w:rFonts w:asciiTheme="majorBidi" w:hAnsiTheme="majorBidi" w:cstheme="majorBidi"/>
          <w:szCs w:val="24"/>
          <w:lang w:val="en-US"/>
        </w:rPr>
        <w:lastRenderedPageBreak/>
        <w:tab/>
      </w:r>
      <w:r w:rsidRPr="0046369C">
        <w:rPr>
          <w:rFonts w:asciiTheme="majorBidi" w:hAnsiTheme="majorBidi" w:cstheme="majorBidi"/>
          <w:szCs w:val="24"/>
          <w:lang w:val="en-US"/>
        </w:rPr>
        <w:t>b) Physical separation of the working areas into two different databases.</w:t>
      </w:r>
    </w:p>
    <w:p w14:paraId="2A7FA22A" w14:textId="77777777" w:rsidR="00897D42" w:rsidRPr="0046369C" w:rsidRDefault="00897D42" w:rsidP="00897D42">
      <w:pPr>
        <w:tabs>
          <w:tab w:val="left" w:pos="1418"/>
        </w:tabs>
        <w:jc w:val="both"/>
        <w:rPr>
          <w:rFonts w:asciiTheme="majorBidi" w:hAnsiTheme="majorBidi" w:cstheme="majorBidi"/>
          <w:szCs w:val="24"/>
          <w:lang w:val="en-US"/>
        </w:rPr>
      </w:pPr>
      <w:r>
        <w:rPr>
          <w:rFonts w:asciiTheme="majorBidi" w:hAnsiTheme="majorBidi" w:cstheme="majorBidi"/>
          <w:szCs w:val="24"/>
          <w:lang w:val="en-US"/>
        </w:rPr>
        <w:tab/>
      </w:r>
      <w:r>
        <w:rPr>
          <w:rFonts w:asciiTheme="majorBidi" w:hAnsiTheme="majorBidi" w:cstheme="majorBidi"/>
          <w:szCs w:val="24"/>
          <w:lang w:val="en-US"/>
        </w:rPr>
        <w:tab/>
        <w:t xml:space="preserve"> </w:t>
      </w:r>
      <w:r w:rsidRPr="0046369C">
        <w:rPr>
          <w:rFonts w:asciiTheme="majorBidi" w:hAnsiTheme="majorBidi" w:cstheme="majorBidi"/>
          <w:szCs w:val="24"/>
          <w:lang w:val="en-US"/>
        </w:rPr>
        <w:t>Could you please clarify the requested method of implementation?</w:t>
      </w:r>
    </w:p>
    <w:p w14:paraId="7D7CF281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 xml:space="preserve">In case the selected method of implementation is b) above, what would be the </w:t>
      </w: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 xml:space="preserve">foreseen synchronization method, e.g. one-way or two-way synchronization, </w:t>
      </w: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>daily or in real time, etc.?</w:t>
      </w:r>
    </w:p>
    <w:p w14:paraId="3D70497B" w14:textId="77777777" w:rsidR="00897D42" w:rsidRPr="0046369C" w:rsidRDefault="00897D42" w:rsidP="00897D42">
      <w:pPr>
        <w:tabs>
          <w:tab w:val="left" w:pos="1276"/>
        </w:tabs>
        <w:rPr>
          <w:rFonts w:asciiTheme="majorBidi" w:hAnsiTheme="majorBidi" w:cstheme="majorBidi"/>
          <w:szCs w:val="24"/>
        </w:rPr>
      </w:pPr>
      <w:r w:rsidRPr="0046369C">
        <w:rPr>
          <w:rFonts w:asciiTheme="majorBidi" w:hAnsiTheme="majorBidi" w:cstheme="majorBidi"/>
          <w:b/>
          <w:bCs/>
          <w:szCs w:val="24"/>
        </w:rPr>
        <w:t>Response 5</w:t>
      </w:r>
      <w:r w:rsidRPr="0046369C">
        <w:rPr>
          <w:rFonts w:asciiTheme="majorBidi" w:hAnsiTheme="majorBidi" w:cstheme="majorBidi"/>
          <w:szCs w:val="24"/>
        </w:rPr>
        <w:t xml:space="preserve">: The required </w:t>
      </w:r>
      <w:r>
        <w:rPr>
          <w:rFonts w:asciiTheme="majorBidi" w:hAnsiTheme="majorBidi" w:cstheme="majorBidi"/>
          <w:szCs w:val="24"/>
          <w:lang w:val="en-US"/>
        </w:rPr>
        <w:t xml:space="preserve">option </w:t>
      </w:r>
      <w:r w:rsidRPr="0046369C">
        <w:rPr>
          <w:rFonts w:asciiTheme="majorBidi" w:hAnsiTheme="majorBidi" w:cstheme="majorBidi"/>
          <w:szCs w:val="24"/>
        </w:rPr>
        <w:t>of implementation is (b).</w:t>
      </w:r>
      <w:r w:rsidRPr="0046369C">
        <w:rPr>
          <w:rFonts w:asciiTheme="majorBidi" w:hAnsiTheme="majorBidi" w:cstheme="majorBidi"/>
          <w:szCs w:val="24"/>
        </w:rPr>
        <w:br/>
      </w:r>
      <w:r>
        <w:rPr>
          <w:rFonts w:asciiTheme="majorBidi" w:hAnsiTheme="majorBidi" w:cstheme="majorBidi"/>
          <w:szCs w:val="24"/>
        </w:rPr>
        <w:tab/>
      </w:r>
      <w:r w:rsidRPr="0046369C">
        <w:rPr>
          <w:rFonts w:asciiTheme="majorBidi" w:hAnsiTheme="majorBidi" w:cstheme="majorBidi"/>
          <w:szCs w:val="24"/>
        </w:rPr>
        <w:t xml:space="preserve">The synchronization method must be one-way and will not be in real time. </w:t>
      </w:r>
    </w:p>
    <w:p w14:paraId="3475DCC4" w14:textId="77777777" w:rsidR="00897D42" w:rsidRPr="0046369C" w:rsidRDefault="00897D42" w:rsidP="00897D42">
      <w:pPr>
        <w:pStyle w:val="1"/>
      </w:pPr>
      <w:r w:rsidRPr="0046369C">
        <w:t>SECTION 5 – FUNCTIONAL REQUIREMENTS</w:t>
      </w:r>
    </w:p>
    <w:p w14:paraId="28A31EE6" w14:textId="36963E37" w:rsidR="00897D42" w:rsidRPr="0046369C" w:rsidRDefault="00897D42" w:rsidP="00897D42">
      <w:pPr>
        <w:pStyle w:val="1"/>
      </w:pPr>
      <w:r w:rsidRPr="0046369C">
        <w:t xml:space="preserve">paragraph </w:t>
      </w:r>
      <w:r w:rsidR="00C14D1A" w:rsidRPr="0046369C">
        <w:t>5.3 -</w:t>
      </w:r>
      <w:r w:rsidRPr="0046369C">
        <w:t xml:space="preserve"> Integrated Financial Module</w:t>
      </w:r>
    </w:p>
    <w:p w14:paraId="14E53347" w14:textId="77777777" w:rsidR="00897D42" w:rsidRPr="0046369C" w:rsidRDefault="00897D42" w:rsidP="00897D42">
      <w:pPr>
        <w:rPr>
          <w:rFonts w:asciiTheme="majorBidi" w:hAnsiTheme="majorBidi" w:cstheme="majorBidi"/>
          <w:b/>
          <w:bCs/>
          <w:szCs w:val="24"/>
          <w:lang w:val="en-US"/>
        </w:rPr>
      </w:pPr>
    </w:p>
    <w:p w14:paraId="37ECD67A" w14:textId="77777777" w:rsidR="00897D42" w:rsidRPr="0046369C" w:rsidRDefault="00897D42" w:rsidP="00897D42">
      <w:pPr>
        <w:rPr>
          <w:rFonts w:asciiTheme="majorBidi" w:hAnsiTheme="majorBidi" w:cstheme="majorBidi"/>
          <w:rtl/>
          <w:lang w:val="en-US"/>
        </w:rPr>
      </w:pPr>
      <w:r w:rsidRPr="0046369C">
        <w:rPr>
          <w:rFonts w:asciiTheme="majorBidi" w:hAnsiTheme="majorBidi" w:cstheme="majorBidi"/>
          <w:b/>
          <w:bCs/>
          <w:szCs w:val="24"/>
          <w:lang w:val="en-US"/>
        </w:rPr>
        <w:t>Question 6</w:t>
      </w:r>
      <w:r w:rsidRPr="0046369C">
        <w:rPr>
          <w:rFonts w:asciiTheme="majorBidi" w:hAnsiTheme="majorBidi" w:cstheme="majorBidi"/>
          <w:szCs w:val="24"/>
          <w:lang w:val="en-US"/>
        </w:rPr>
        <w:t xml:space="preserve">: </w:t>
      </w:r>
      <w:r w:rsidRPr="0046369C">
        <w:rPr>
          <w:rFonts w:asciiTheme="majorBidi" w:hAnsiTheme="majorBidi" w:cstheme="majorBidi"/>
          <w:lang w:val="en-US"/>
        </w:rPr>
        <w:t>What are the requirements of the financial module?</w:t>
      </w:r>
    </w:p>
    <w:p w14:paraId="13ECDC31" w14:textId="77777777" w:rsidR="00897D42" w:rsidRPr="0046369C" w:rsidRDefault="00897D42" w:rsidP="00897D42">
      <w:pPr>
        <w:tabs>
          <w:tab w:val="left" w:pos="1276"/>
        </w:tabs>
        <w:ind w:left="1276" w:hanging="1276"/>
        <w:jc w:val="both"/>
        <w:rPr>
          <w:rFonts w:asciiTheme="majorBidi" w:hAnsiTheme="majorBidi" w:cstheme="majorBidi"/>
          <w:color w:val="000000"/>
          <w:szCs w:val="24"/>
          <w:lang w:val="en-US"/>
        </w:rPr>
      </w:pPr>
      <w:r w:rsidRPr="0046369C">
        <w:rPr>
          <w:rFonts w:asciiTheme="majorBidi" w:hAnsiTheme="majorBidi" w:cstheme="majorBidi"/>
          <w:b/>
          <w:bCs/>
          <w:lang w:val="en-US"/>
        </w:rPr>
        <w:t xml:space="preserve">Response 6: </w:t>
      </w:r>
      <w:r w:rsidRPr="0046369C">
        <w:rPr>
          <w:rFonts w:asciiTheme="majorBidi" w:hAnsiTheme="majorBidi" w:cstheme="majorBidi"/>
          <w:color w:val="000000"/>
          <w:szCs w:val="24"/>
          <w:lang w:val="en-US"/>
        </w:rPr>
        <w:t xml:space="preserve">Please refer to the requirements as listed in paragraph 5.3 </w:t>
      </w:r>
      <w:r>
        <w:rPr>
          <w:rFonts w:asciiTheme="majorBidi" w:hAnsiTheme="majorBidi" w:cstheme="majorBidi"/>
          <w:color w:val="000000"/>
          <w:szCs w:val="24"/>
          <w:lang w:val="en-US"/>
        </w:rPr>
        <w:t xml:space="preserve">and the existence </w:t>
      </w:r>
      <w:r>
        <w:rPr>
          <w:rFonts w:asciiTheme="majorBidi" w:hAnsiTheme="majorBidi" w:cstheme="majorBidi"/>
          <w:color w:val="000000"/>
          <w:szCs w:val="24"/>
          <w:lang w:val="en-US"/>
        </w:rPr>
        <w:tab/>
        <w:t xml:space="preserve">of a </w:t>
      </w:r>
      <w:r w:rsidRPr="0046369C">
        <w:rPr>
          <w:rFonts w:asciiTheme="majorBidi" w:hAnsiTheme="majorBidi" w:cstheme="majorBidi"/>
          <w:color w:val="000000"/>
          <w:szCs w:val="24"/>
          <w:lang w:val="en-US"/>
        </w:rPr>
        <w:t>build</w:t>
      </w:r>
      <w:r>
        <w:rPr>
          <w:rFonts w:asciiTheme="majorBidi" w:hAnsiTheme="majorBidi" w:cstheme="majorBidi"/>
          <w:color w:val="000000"/>
          <w:szCs w:val="24"/>
          <w:lang w:val="en-US"/>
        </w:rPr>
        <w:t xml:space="preserve">-in </w:t>
      </w:r>
      <w:r w:rsidRPr="0046369C">
        <w:rPr>
          <w:rFonts w:asciiTheme="majorBidi" w:hAnsiTheme="majorBidi" w:cstheme="majorBidi"/>
          <w:color w:val="000000"/>
          <w:szCs w:val="24"/>
          <w:lang w:val="en-US"/>
        </w:rPr>
        <w:t>integrated financial module and describe its capabilities.</w:t>
      </w:r>
      <w:r>
        <w:rPr>
          <w:rFonts w:asciiTheme="majorBidi" w:hAnsiTheme="majorBidi" w:cstheme="majorBidi"/>
          <w:color w:val="000000"/>
          <w:szCs w:val="24"/>
          <w:lang w:val="en-US"/>
        </w:rPr>
        <w:t xml:space="preserve"> In case there is no integrated financial module in your system, please specify the way your system is d</w:t>
      </w:r>
      <w:r w:rsidRPr="001D0D09">
        <w:rPr>
          <w:rFonts w:asciiTheme="majorBidi" w:hAnsiTheme="majorBidi" w:cstheme="majorBidi"/>
          <w:color w:val="000000"/>
          <w:szCs w:val="24"/>
          <w:lang w:val="en-US"/>
        </w:rPr>
        <w:t>ealing with the requirements</w:t>
      </w:r>
      <w:r>
        <w:rPr>
          <w:rFonts w:asciiTheme="majorBidi" w:hAnsiTheme="majorBidi" w:cstheme="majorBidi"/>
          <w:color w:val="000000"/>
          <w:szCs w:val="24"/>
          <w:lang w:val="en-US"/>
        </w:rPr>
        <w:t xml:space="preserve">.  </w:t>
      </w:r>
    </w:p>
    <w:p w14:paraId="00C7FD6D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color w:val="000000"/>
          <w:szCs w:val="24"/>
          <w:lang w:val="en-US"/>
        </w:rPr>
      </w:pPr>
      <w:r>
        <w:rPr>
          <w:rFonts w:asciiTheme="majorBidi" w:hAnsiTheme="majorBidi" w:cstheme="majorBidi"/>
          <w:color w:val="000000"/>
          <w:szCs w:val="24"/>
          <w:lang w:val="en-US"/>
        </w:rPr>
        <w:tab/>
      </w:r>
      <w:r w:rsidRPr="0046369C">
        <w:rPr>
          <w:rFonts w:asciiTheme="majorBidi" w:hAnsiTheme="majorBidi" w:cstheme="majorBidi"/>
          <w:color w:val="000000"/>
          <w:szCs w:val="24"/>
          <w:lang w:val="en-US"/>
        </w:rPr>
        <w:t xml:space="preserve">It is mostly important to specify </w:t>
      </w:r>
      <w:r>
        <w:rPr>
          <w:rFonts w:asciiTheme="majorBidi" w:hAnsiTheme="majorBidi" w:cstheme="majorBidi"/>
          <w:color w:val="000000"/>
          <w:szCs w:val="24"/>
          <w:lang w:val="en-US"/>
        </w:rPr>
        <w:t xml:space="preserve">the existence of </w:t>
      </w:r>
      <w:r w:rsidRPr="0046369C">
        <w:rPr>
          <w:rFonts w:asciiTheme="majorBidi" w:hAnsiTheme="majorBidi" w:cstheme="majorBidi"/>
          <w:color w:val="000000"/>
          <w:szCs w:val="24"/>
          <w:lang w:val="en-US"/>
        </w:rPr>
        <w:t xml:space="preserve">a suitable API to connect the </w:t>
      </w:r>
      <w:r>
        <w:rPr>
          <w:rFonts w:asciiTheme="majorBidi" w:hAnsiTheme="majorBidi" w:cstheme="majorBidi"/>
          <w:color w:val="000000"/>
          <w:szCs w:val="24"/>
          <w:lang w:val="en-US"/>
        </w:rPr>
        <w:tab/>
      </w:r>
      <w:r w:rsidRPr="0046369C">
        <w:rPr>
          <w:rFonts w:asciiTheme="majorBidi" w:hAnsiTheme="majorBidi" w:cstheme="majorBidi"/>
          <w:color w:val="000000"/>
          <w:szCs w:val="24"/>
          <w:lang w:val="en-US"/>
        </w:rPr>
        <w:t>system with SAP system whether your system has a</w:t>
      </w:r>
      <w:r>
        <w:rPr>
          <w:rFonts w:asciiTheme="majorBidi" w:hAnsiTheme="majorBidi" w:cstheme="majorBidi"/>
          <w:color w:val="000000"/>
          <w:szCs w:val="24"/>
          <w:lang w:val="en-US"/>
        </w:rPr>
        <w:t xml:space="preserve"> (build-in) </w:t>
      </w:r>
      <w:r w:rsidRPr="0046369C">
        <w:rPr>
          <w:rFonts w:asciiTheme="majorBidi" w:hAnsiTheme="majorBidi" w:cstheme="majorBidi"/>
          <w:color w:val="000000"/>
          <w:szCs w:val="24"/>
          <w:lang w:val="en-US"/>
        </w:rPr>
        <w:t xml:space="preserve">integrated financial </w:t>
      </w:r>
      <w:r>
        <w:rPr>
          <w:rFonts w:asciiTheme="majorBidi" w:hAnsiTheme="majorBidi" w:cstheme="majorBidi"/>
          <w:color w:val="000000"/>
          <w:szCs w:val="24"/>
          <w:lang w:val="en-US"/>
        </w:rPr>
        <w:tab/>
      </w:r>
      <w:r w:rsidRPr="0046369C">
        <w:rPr>
          <w:rFonts w:asciiTheme="majorBidi" w:hAnsiTheme="majorBidi" w:cstheme="majorBidi"/>
          <w:color w:val="000000"/>
          <w:szCs w:val="24"/>
          <w:lang w:val="en-US"/>
        </w:rPr>
        <w:t xml:space="preserve">module or not. </w:t>
      </w:r>
    </w:p>
    <w:p w14:paraId="1351E5DD" w14:textId="77777777" w:rsidR="00897D42" w:rsidRPr="0046369C" w:rsidRDefault="00897D42" w:rsidP="00897D42">
      <w:pPr>
        <w:tabs>
          <w:tab w:val="left" w:pos="1134"/>
        </w:tabs>
        <w:rPr>
          <w:rFonts w:asciiTheme="majorBidi" w:hAnsiTheme="majorBidi" w:cstheme="majorBidi"/>
          <w:b/>
          <w:bCs/>
          <w:lang w:val="en-US"/>
        </w:rPr>
      </w:pPr>
    </w:p>
    <w:p w14:paraId="47EC09A8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 w:rsidRPr="0046369C">
        <w:rPr>
          <w:rFonts w:asciiTheme="majorBidi" w:hAnsiTheme="majorBidi" w:cstheme="majorBidi"/>
          <w:b/>
          <w:bCs/>
          <w:lang w:val="en-US"/>
        </w:rPr>
        <w:t>Question 7:</w:t>
      </w:r>
      <w:r w:rsidRPr="0046369C">
        <w:rPr>
          <w:rFonts w:asciiTheme="majorBidi" w:hAnsiTheme="majorBidi" w:cstheme="majorBidi"/>
          <w:b/>
          <w:bCs/>
          <w:color w:val="C00000"/>
          <w:szCs w:val="24"/>
          <w:lang w:val="en-US"/>
        </w:rPr>
        <w:t xml:space="preserve"> </w:t>
      </w:r>
      <w:r w:rsidRPr="0046369C">
        <w:rPr>
          <w:rFonts w:asciiTheme="majorBidi" w:hAnsiTheme="majorBidi" w:cstheme="majorBidi"/>
          <w:szCs w:val="24"/>
          <w:lang w:val="en-US"/>
        </w:rPr>
        <w:t xml:space="preserve">There are two common and distinct options to use the API to connect to external </w:t>
      </w: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>systems:</w:t>
      </w:r>
    </w:p>
    <w:p w14:paraId="453B441D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 xml:space="preserve">a) API for connecting external libraries, which allow the organization of data </w:t>
      </w: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>transfer to an external system.</w:t>
      </w:r>
    </w:p>
    <w:p w14:paraId="0DB0F909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>b) API as a service, which provides access to the data for the external system</w:t>
      </w:r>
    </w:p>
    <w:p w14:paraId="594E8258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>Could you indicate the requested method of implementation?</w:t>
      </w:r>
    </w:p>
    <w:p w14:paraId="33EB4D06" w14:textId="77777777" w:rsidR="00897D42" w:rsidRPr="0046369C" w:rsidRDefault="00897D42" w:rsidP="00897D42">
      <w:pPr>
        <w:rPr>
          <w:rFonts w:asciiTheme="majorBidi" w:hAnsiTheme="majorBidi" w:cstheme="majorBidi"/>
          <w:lang w:val="en-US"/>
        </w:rPr>
      </w:pPr>
      <w:r w:rsidRPr="0046369C">
        <w:rPr>
          <w:rFonts w:asciiTheme="majorBidi" w:hAnsiTheme="majorBidi" w:cstheme="majorBidi"/>
          <w:b/>
          <w:bCs/>
          <w:lang w:val="en-US"/>
        </w:rPr>
        <w:t xml:space="preserve">Response 7:  </w:t>
      </w:r>
      <w:r w:rsidRPr="00A549C7">
        <w:rPr>
          <w:rFonts w:asciiTheme="majorBidi" w:hAnsiTheme="majorBidi" w:cstheme="majorBidi"/>
          <w:lang w:val="en-US"/>
        </w:rPr>
        <w:t>The required option is (a).</w:t>
      </w:r>
    </w:p>
    <w:p w14:paraId="64F6BDF6" w14:textId="77777777" w:rsidR="00897D42" w:rsidRPr="0046369C" w:rsidRDefault="00897D42" w:rsidP="00897D42">
      <w:pPr>
        <w:tabs>
          <w:tab w:val="left" w:pos="1276"/>
        </w:tabs>
        <w:ind w:left="1440"/>
        <w:jc w:val="both"/>
        <w:rPr>
          <w:rFonts w:asciiTheme="majorBidi" w:hAnsiTheme="majorBidi" w:cstheme="majorBidi"/>
          <w:lang w:val="en-US"/>
        </w:rPr>
      </w:pPr>
      <w:r w:rsidRPr="0046369C">
        <w:rPr>
          <w:rFonts w:asciiTheme="majorBidi" w:hAnsiTheme="majorBidi" w:cstheme="majorBidi"/>
          <w:lang w:val="en-US"/>
        </w:rPr>
        <w:t>Option (b) is less secured</w:t>
      </w:r>
      <w:r>
        <w:rPr>
          <w:rFonts w:asciiTheme="majorBidi" w:hAnsiTheme="majorBidi" w:cstheme="majorBidi"/>
          <w:lang w:val="en-US"/>
        </w:rPr>
        <w:t xml:space="preserve"> for the required environment</w:t>
      </w:r>
      <w:r w:rsidRPr="0046369C">
        <w:rPr>
          <w:rFonts w:asciiTheme="majorBidi" w:hAnsiTheme="majorBidi" w:cstheme="majorBidi"/>
          <w:lang w:val="en-US"/>
        </w:rPr>
        <w:t xml:space="preserve"> as it fully managed option that expose information data through web facing API, most processing resources, administration and support might have supplied on cloud</w:t>
      </w:r>
      <w:r>
        <w:rPr>
          <w:rFonts w:asciiTheme="majorBidi" w:hAnsiTheme="majorBidi" w:cstheme="majorBidi"/>
          <w:lang w:val="en-US"/>
        </w:rPr>
        <w:t xml:space="preserve"> etc.</w:t>
      </w:r>
    </w:p>
    <w:p w14:paraId="68E27DF3" w14:textId="77777777" w:rsidR="00897D42" w:rsidRPr="0033558A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b/>
          <w:bCs/>
          <w:lang w:val="en-US"/>
        </w:rPr>
      </w:pPr>
      <w:r>
        <w:rPr>
          <w:rFonts w:asciiTheme="majorBidi" w:hAnsiTheme="majorBidi" w:cstheme="majorBidi"/>
          <w:lang w:val="en-US"/>
        </w:rPr>
        <w:tab/>
      </w:r>
      <w:r>
        <w:rPr>
          <w:rFonts w:asciiTheme="majorBidi" w:hAnsiTheme="majorBidi" w:cstheme="majorBidi"/>
          <w:lang w:val="en-US"/>
        </w:rPr>
        <w:tab/>
      </w:r>
      <w:r w:rsidRPr="0033558A">
        <w:rPr>
          <w:rFonts w:asciiTheme="majorBidi" w:hAnsiTheme="majorBidi" w:cstheme="majorBidi"/>
          <w:b/>
          <w:bCs/>
          <w:lang w:val="en-US"/>
        </w:rPr>
        <w:t xml:space="preserve">But please reply to both. (a) and (b) </w:t>
      </w:r>
    </w:p>
    <w:p w14:paraId="5406CF95" w14:textId="77777777" w:rsidR="00897D42" w:rsidRPr="0046369C" w:rsidRDefault="00897D42" w:rsidP="00897D42">
      <w:pPr>
        <w:pStyle w:val="1"/>
      </w:pPr>
      <w:r w:rsidRPr="0046369C">
        <w:t>Paragraph 5.4 - License compliance and related monitoring capabilities</w:t>
      </w:r>
    </w:p>
    <w:p w14:paraId="24566E15" w14:textId="77777777" w:rsidR="00897D42" w:rsidRPr="0046369C" w:rsidRDefault="00897D42" w:rsidP="00897D42">
      <w:pPr>
        <w:rPr>
          <w:rFonts w:asciiTheme="majorBidi" w:hAnsiTheme="majorBidi" w:cstheme="majorBidi"/>
          <w:b/>
          <w:bCs/>
          <w:color w:val="C00000"/>
          <w:szCs w:val="24"/>
          <w:lang w:val="en-US"/>
        </w:rPr>
      </w:pPr>
    </w:p>
    <w:p w14:paraId="22C9E523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 w:rsidRPr="0046369C">
        <w:rPr>
          <w:rFonts w:asciiTheme="majorBidi" w:hAnsiTheme="majorBidi" w:cstheme="majorBidi"/>
          <w:b/>
          <w:bCs/>
          <w:szCs w:val="24"/>
          <w:lang w:val="en-US"/>
        </w:rPr>
        <w:t>Question 8:</w:t>
      </w:r>
      <w:r w:rsidRPr="0046369C">
        <w:rPr>
          <w:rFonts w:asciiTheme="majorBidi" w:hAnsiTheme="majorBidi" w:cstheme="majorBidi"/>
          <w:szCs w:val="24"/>
          <w:lang w:val="en-US"/>
        </w:rPr>
        <w:t xml:space="preserve"> We understand that the spectrum monitoring system is delivered separately from </w:t>
      </w: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 xml:space="preserve">the spectrum management system, and hence a data exchange interface is to be </w:t>
      </w: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>established between these two systems.</w:t>
      </w:r>
    </w:p>
    <w:p w14:paraId="36682A76" w14:textId="77777777" w:rsidR="00897D42" w:rsidRPr="0046369C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>Could you please describe the planned spectrum monitoring system?</w:t>
      </w:r>
    </w:p>
    <w:p w14:paraId="4F01973A" w14:textId="77777777" w:rsidR="00897D42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 w:rsidRPr="00C950B9">
        <w:rPr>
          <w:rFonts w:asciiTheme="majorBidi" w:hAnsiTheme="majorBidi" w:cstheme="majorBidi"/>
          <w:b/>
          <w:bCs/>
          <w:szCs w:val="24"/>
          <w:lang w:val="en-US"/>
        </w:rPr>
        <w:lastRenderedPageBreak/>
        <w:t xml:space="preserve">Response 8: </w:t>
      </w:r>
      <w:r>
        <w:rPr>
          <w:rFonts w:asciiTheme="majorBidi" w:hAnsiTheme="majorBidi" w:cstheme="majorBidi"/>
          <w:szCs w:val="24"/>
          <w:lang w:val="en-US"/>
        </w:rPr>
        <w:t xml:space="preserve">As detailed, we’re seeking for monitoring capability to help the engineering team </w:t>
      </w: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 xml:space="preserve">to monitor wireless activity within a defined frequency band while enabling to </w:t>
      </w: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 xml:space="preserve">detect any user signals which are deviating from their license parameters or </w:t>
      </w:r>
      <w:r>
        <w:rPr>
          <w:rFonts w:asciiTheme="majorBidi" w:hAnsiTheme="majorBidi" w:cstheme="majorBidi"/>
          <w:szCs w:val="24"/>
          <w:lang w:val="en-US"/>
        </w:rPr>
        <w:tab/>
      </w:r>
      <w:r w:rsidRPr="0046369C">
        <w:rPr>
          <w:rFonts w:asciiTheme="majorBidi" w:hAnsiTheme="majorBidi" w:cstheme="majorBidi"/>
          <w:szCs w:val="24"/>
          <w:lang w:val="en-US"/>
        </w:rPr>
        <w:t>unlicensed signals</w:t>
      </w:r>
    </w:p>
    <w:p w14:paraId="0B135B93" w14:textId="7DE11028" w:rsidR="00897D42" w:rsidRPr="000D5135" w:rsidRDefault="00897D42" w:rsidP="00897D42">
      <w:pPr>
        <w:tabs>
          <w:tab w:val="left" w:pos="1276"/>
        </w:tabs>
        <w:ind w:left="1276"/>
        <w:jc w:val="both"/>
        <w:rPr>
          <w:rFonts w:asciiTheme="majorBidi" w:hAnsiTheme="majorBidi" w:cstheme="majorBidi"/>
          <w:szCs w:val="24"/>
          <w:lang w:val="en-US"/>
        </w:rPr>
      </w:pPr>
      <w:r w:rsidRPr="000D5135">
        <w:rPr>
          <w:rFonts w:asciiTheme="majorBidi" w:hAnsiTheme="majorBidi" w:cstheme="majorBidi"/>
          <w:szCs w:val="24"/>
          <w:lang w:val="en-US"/>
        </w:rPr>
        <w:t xml:space="preserve">Please describe the automatic detection capability of your system to verify the </w:t>
      </w:r>
      <w:r>
        <w:rPr>
          <w:rFonts w:asciiTheme="majorBidi" w:hAnsiTheme="majorBidi" w:cstheme="majorBidi"/>
          <w:szCs w:val="24"/>
          <w:lang w:val="en-US"/>
        </w:rPr>
        <w:t xml:space="preserve">requirements </w:t>
      </w:r>
      <w:r w:rsidRPr="000D5135">
        <w:rPr>
          <w:rFonts w:asciiTheme="majorBidi" w:hAnsiTheme="majorBidi" w:cstheme="majorBidi"/>
          <w:szCs w:val="24"/>
          <w:lang w:val="en-US"/>
        </w:rPr>
        <w:t xml:space="preserve">above, e.g. compliance of licensed emitters and detects unlicensed operations etc. </w:t>
      </w:r>
    </w:p>
    <w:p w14:paraId="00ACBF2B" w14:textId="77777777" w:rsidR="00897D42" w:rsidRPr="000D5135" w:rsidRDefault="00897D42" w:rsidP="00897D42">
      <w:pPr>
        <w:tabs>
          <w:tab w:val="left" w:pos="1276"/>
        </w:tabs>
        <w:jc w:val="both"/>
        <w:rPr>
          <w:rFonts w:asciiTheme="majorBidi" w:hAnsiTheme="majorBidi" w:cstheme="majorBidi"/>
          <w:szCs w:val="24"/>
          <w:lang w:val="en-US"/>
        </w:rPr>
      </w:pPr>
      <w:r>
        <w:rPr>
          <w:rFonts w:asciiTheme="majorBidi" w:hAnsiTheme="majorBidi" w:cstheme="majorBidi"/>
          <w:szCs w:val="24"/>
          <w:lang w:val="en-US"/>
        </w:rPr>
        <w:tab/>
      </w:r>
      <w:r w:rsidRPr="000D5135">
        <w:rPr>
          <w:rFonts w:asciiTheme="majorBidi" w:hAnsiTheme="majorBidi" w:cstheme="majorBidi"/>
          <w:szCs w:val="24"/>
          <w:lang w:val="en-US"/>
        </w:rPr>
        <w:t xml:space="preserve">The monitoring feature may operate in conjunction with </w:t>
      </w:r>
      <w:r>
        <w:rPr>
          <w:rFonts w:asciiTheme="majorBidi" w:hAnsiTheme="majorBidi" w:cstheme="majorBidi"/>
          <w:szCs w:val="24"/>
          <w:lang w:val="en-US"/>
        </w:rPr>
        <w:t xml:space="preserve">an </w:t>
      </w:r>
      <w:r w:rsidRPr="000D5135">
        <w:rPr>
          <w:rFonts w:asciiTheme="majorBidi" w:hAnsiTheme="majorBidi" w:cstheme="majorBidi"/>
          <w:szCs w:val="24"/>
          <w:lang w:val="en-US"/>
        </w:rPr>
        <w:t xml:space="preserve">add-on module or an </w:t>
      </w:r>
      <w:r>
        <w:rPr>
          <w:rFonts w:asciiTheme="majorBidi" w:hAnsiTheme="majorBidi" w:cstheme="majorBidi"/>
          <w:szCs w:val="24"/>
          <w:lang w:val="en-US"/>
        </w:rPr>
        <w:tab/>
      </w:r>
      <w:r w:rsidRPr="000D5135">
        <w:rPr>
          <w:rFonts w:asciiTheme="majorBidi" w:hAnsiTheme="majorBidi" w:cstheme="majorBidi"/>
          <w:szCs w:val="24"/>
          <w:lang w:val="en-US"/>
        </w:rPr>
        <w:t xml:space="preserve">external equipment. Please just refer to the requirements as detailed in paragraph </w:t>
      </w:r>
      <w:r>
        <w:rPr>
          <w:rFonts w:asciiTheme="majorBidi" w:hAnsiTheme="majorBidi" w:cstheme="majorBidi"/>
          <w:szCs w:val="24"/>
          <w:lang w:val="en-US"/>
        </w:rPr>
        <w:tab/>
      </w:r>
      <w:r w:rsidRPr="000D5135">
        <w:rPr>
          <w:rFonts w:asciiTheme="majorBidi" w:hAnsiTheme="majorBidi" w:cstheme="majorBidi"/>
          <w:szCs w:val="24"/>
          <w:lang w:val="en-US"/>
        </w:rPr>
        <w:t>5.4 and ofer your best available options to fulfil the request.</w:t>
      </w:r>
    </w:p>
    <w:p w14:paraId="6119E5E9" w14:textId="65E35F68" w:rsidR="00897D42" w:rsidRDefault="00897D42" w:rsidP="00897D42">
      <w:pPr>
        <w:tabs>
          <w:tab w:val="left" w:pos="1276"/>
        </w:tabs>
        <w:jc w:val="both"/>
        <w:rPr>
          <w:rFonts w:asciiTheme="majorBidi" w:eastAsia="Garamond" w:hAnsiTheme="majorBidi" w:cstheme="majorBidi"/>
          <w:color w:val="2F5496" w:themeColor="accent1" w:themeShade="BF"/>
          <w:sz w:val="30"/>
          <w:szCs w:val="32"/>
          <w:lang w:val="en-US"/>
        </w:rPr>
      </w:pPr>
      <w:r>
        <w:rPr>
          <w:rFonts w:asciiTheme="majorBidi" w:hAnsiTheme="majorBidi" w:cstheme="majorBidi"/>
          <w:szCs w:val="24"/>
          <w:lang w:val="en-US"/>
        </w:rPr>
        <w:tab/>
      </w:r>
      <w:r w:rsidRPr="000D5135">
        <w:rPr>
          <w:rFonts w:asciiTheme="majorBidi" w:hAnsiTheme="majorBidi" w:cstheme="majorBidi"/>
          <w:szCs w:val="24"/>
          <w:lang w:val="en-US"/>
        </w:rPr>
        <w:t xml:space="preserve">In case it is an additional module or external equipment, please add it as a row in </w:t>
      </w:r>
      <w:r>
        <w:rPr>
          <w:rFonts w:asciiTheme="majorBidi" w:hAnsiTheme="majorBidi" w:cstheme="majorBidi"/>
          <w:szCs w:val="24"/>
          <w:lang w:val="en-US"/>
        </w:rPr>
        <w:tab/>
      </w:r>
      <w:r w:rsidRPr="000D5135">
        <w:rPr>
          <w:rFonts w:asciiTheme="majorBidi" w:hAnsiTheme="majorBidi" w:cstheme="majorBidi"/>
          <w:szCs w:val="24"/>
          <w:lang w:val="en-US"/>
        </w:rPr>
        <w:t xml:space="preserve">the cost breakdown table - paragraph 8.4. </w:t>
      </w:r>
      <w:bookmarkEnd w:id="1"/>
    </w:p>
    <w:sectPr w:rsidR="00897D42" w:rsidSect="00764398">
      <w:footerReference w:type="default" r:id="rId10"/>
      <w:footerReference w:type="first" r:id="rId11"/>
      <w:pgSz w:w="11906" w:h="16838"/>
      <w:pgMar w:top="993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7AF759" w14:textId="77777777" w:rsidR="00B813C4" w:rsidRDefault="00B813C4" w:rsidP="003F165B">
      <w:pPr>
        <w:spacing w:after="0" w:line="240" w:lineRule="auto"/>
      </w:pPr>
      <w:r>
        <w:separator/>
      </w:r>
    </w:p>
    <w:p w14:paraId="416FBF57" w14:textId="77777777" w:rsidR="00B813C4" w:rsidRDefault="00B813C4"/>
  </w:endnote>
  <w:endnote w:type="continuationSeparator" w:id="0">
    <w:p w14:paraId="2A3FB462" w14:textId="77777777" w:rsidR="00B813C4" w:rsidRDefault="00B813C4" w:rsidP="003F165B">
      <w:pPr>
        <w:spacing w:after="0" w:line="240" w:lineRule="auto"/>
      </w:pPr>
      <w:r>
        <w:continuationSeparator/>
      </w:r>
    </w:p>
    <w:p w14:paraId="68F7ECD7" w14:textId="77777777" w:rsidR="00B813C4" w:rsidRDefault="00B813C4"/>
  </w:endnote>
  <w:endnote w:type="continuationNotice" w:id="1">
    <w:p w14:paraId="34E61879" w14:textId="77777777" w:rsidR="00B813C4" w:rsidRDefault="00B813C4">
      <w:pPr>
        <w:spacing w:after="0" w:line="240" w:lineRule="auto"/>
      </w:pPr>
    </w:p>
    <w:p w14:paraId="7A45A52F" w14:textId="77777777" w:rsidR="00B813C4" w:rsidRDefault="00B813C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Bidi" w:hAnsiTheme="majorBidi" w:cstheme="majorBidi"/>
      </w:rPr>
      <w:id w:val="1996764872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  <w:noProof/>
      </w:rPr>
    </w:sdtEndPr>
    <w:sdtContent>
      <w:p w14:paraId="7B731537" w14:textId="20A8D98D" w:rsidR="004D5955" w:rsidRDefault="004D5955">
        <w:pPr>
          <w:pStyle w:val="a7"/>
        </w:pPr>
        <w:r w:rsidRPr="0082100F">
          <w:rPr>
            <w:rFonts w:asciiTheme="majorBidi" w:hAnsiTheme="majorBidi" w:cstheme="majorBidi"/>
          </w:rPr>
          <w:t xml:space="preserve">Page | </w:t>
        </w:r>
        <w:r w:rsidRPr="0082100F">
          <w:rPr>
            <w:rFonts w:asciiTheme="majorBidi" w:hAnsiTheme="majorBidi" w:cstheme="majorBidi"/>
          </w:rPr>
          <w:fldChar w:fldCharType="begin"/>
        </w:r>
        <w:r w:rsidRPr="0082100F">
          <w:rPr>
            <w:rFonts w:asciiTheme="majorBidi" w:hAnsiTheme="majorBidi" w:cstheme="majorBidi"/>
          </w:rPr>
          <w:instrText xml:space="preserve"> PAGE   \* MERGEFORMAT </w:instrText>
        </w:r>
        <w:r w:rsidRPr="0082100F">
          <w:rPr>
            <w:rFonts w:asciiTheme="majorBidi" w:hAnsiTheme="majorBidi" w:cstheme="majorBidi"/>
          </w:rPr>
          <w:fldChar w:fldCharType="separate"/>
        </w:r>
        <w:r w:rsidR="00EE3935">
          <w:rPr>
            <w:rFonts w:asciiTheme="majorBidi" w:hAnsiTheme="majorBidi" w:cstheme="majorBidi"/>
            <w:noProof/>
          </w:rPr>
          <w:t>4</w:t>
        </w:r>
        <w:r w:rsidRPr="0082100F">
          <w:rPr>
            <w:rFonts w:asciiTheme="majorBidi" w:hAnsiTheme="majorBidi" w:cstheme="majorBidi"/>
            <w:noProof/>
          </w:rPr>
          <w:fldChar w:fldCharType="end"/>
        </w:r>
      </w:p>
    </w:sdtContent>
  </w:sdt>
  <w:p w14:paraId="1193D507" w14:textId="08B3F964" w:rsidR="004D5955" w:rsidRDefault="004D5955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A93E9A" w14:textId="798FC7DF" w:rsidR="004D5955" w:rsidRPr="00590557" w:rsidRDefault="004D5955" w:rsidP="00590557">
    <w:pPr>
      <w:pStyle w:val="a7"/>
      <w:tabs>
        <w:tab w:val="left" w:pos="993"/>
        <w:tab w:val="left" w:pos="6521"/>
      </w:tabs>
      <w:rPr>
        <w:rFonts w:asciiTheme="majorBidi" w:hAnsiTheme="majorBidi" w:cstheme="majorBidi"/>
        <w:b/>
        <w:bCs/>
        <w:sz w:val="26"/>
        <w:szCs w:val="26"/>
        <w:lang w:val="en-US"/>
      </w:rPr>
    </w:pPr>
    <w:r w:rsidRPr="00590557">
      <w:rPr>
        <w:rFonts w:asciiTheme="majorBidi" w:hAnsiTheme="majorBidi" w:cstheme="majorBidi"/>
        <w:b/>
        <w:bCs/>
        <w:sz w:val="28"/>
        <w:szCs w:val="28"/>
        <w:lang w:val="en-US"/>
      </w:rPr>
      <w:t>Author:</w:t>
    </w:r>
    <w:r w:rsidRPr="00590557">
      <w:rPr>
        <w:rFonts w:asciiTheme="majorBidi" w:hAnsiTheme="majorBidi" w:cstheme="majorBidi"/>
        <w:sz w:val="28"/>
        <w:szCs w:val="28"/>
        <w:lang w:val="en-US"/>
      </w:rPr>
      <w:t xml:space="preserve"> Ilan Ziv – CRG Engineering</w:t>
    </w:r>
    <w:r w:rsidRPr="00590557">
      <w:rPr>
        <w:rFonts w:asciiTheme="majorBidi" w:hAnsiTheme="majorBidi" w:cstheme="majorBidi"/>
        <w:sz w:val="28"/>
        <w:szCs w:val="28"/>
        <w:lang w:val="en-US"/>
      </w:rPr>
      <w:tab/>
    </w:r>
    <w:r>
      <w:rPr>
        <w:rFonts w:asciiTheme="majorBidi" w:hAnsiTheme="majorBidi" w:cstheme="majorBidi"/>
        <w:sz w:val="28"/>
        <w:szCs w:val="28"/>
        <w:lang w:val="en-US"/>
      </w:rPr>
      <w:tab/>
    </w:r>
    <w:r w:rsidRPr="00590557">
      <w:rPr>
        <w:rFonts w:asciiTheme="majorBidi" w:hAnsiTheme="majorBidi" w:cstheme="majorBidi"/>
        <w:sz w:val="28"/>
        <w:szCs w:val="28"/>
        <w:lang w:val="en-US"/>
      </w:rPr>
      <w:t xml:space="preserve">November </w:t>
    </w:r>
    <w:r>
      <w:rPr>
        <w:rFonts w:asciiTheme="majorBidi" w:hAnsiTheme="majorBidi" w:cstheme="majorBidi"/>
        <w:sz w:val="28"/>
        <w:szCs w:val="28"/>
        <w:lang w:val="en-US"/>
      </w:rPr>
      <w:t>15</w:t>
    </w:r>
    <w:r w:rsidRPr="00590557">
      <w:rPr>
        <w:rFonts w:asciiTheme="majorBidi" w:hAnsiTheme="majorBidi" w:cstheme="majorBidi"/>
        <w:sz w:val="28"/>
        <w:szCs w:val="28"/>
        <w:lang w:val="en-US"/>
      </w:rPr>
      <w:t>, 2017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C33F4B" w14:textId="77777777" w:rsidR="00B813C4" w:rsidRDefault="00B813C4" w:rsidP="003F165B">
      <w:pPr>
        <w:spacing w:after="0" w:line="240" w:lineRule="auto"/>
      </w:pPr>
      <w:r>
        <w:separator/>
      </w:r>
    </w:p>
    <w:p w14:paraId="0C6014FD" w14:textId="77777777" w:rsidR="00B813C4" w:rsidRDefault="00B813C4"/>
  </w:footnote>
  <w:footnote w:type="continuationSeparator" w:id="0">
    <w:p w14:paraId="120064A4" w14:textId="77777777" w:rsidR="00B813C4" w:rsidRDefault="00B813C4" w:rsidP="003F165B">
      <w:pPr>
        <w:spacing w:after="0" w:line="240" w:lineRule="auto"/>
      </w:pPr>
      <w:r>
        <w:continuationSeparator/>
      </w:r>
    </w:p>
    <w:p w14:paraId="34219A9B" w14:textId="77777777" w:rsidR="00B813C4" w:rsidRDefault="00B813C4"/>
  </w:footnote>
  <w:footnote w:type="continuationNotice" w:id="1">
    <w:p w14:paraId="737C2585" w14:textId="77777777" w:rsidR="00B813C4" w:rsidRDefault="00B813C4">
      <w:pPr>
        <w:spacing w:after="0" w:line="240" w:lineRule="auto"/>
      </w:pPr>
    </w:p>
    <w:p w14:paraId="7CB851A7" w14:textId="77777777" w:rsidR="00B813C4" w:rsidRDefault="00B813C4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574425"/>
    <w:multiLevelType w:val="hybridMultilevel"/>
    <w:tmpl w:val="FEEAECD2"/>
    <w:lvl w:ilvl="0" w:tplc="973C8878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0000019" w:tentative="1">
      <w:start w:val="1"/>
      <w:numFmt w:val="lowerLetter"/>
      <w:lvlText w:val="%2."/>
      <w:lvlJc w:val="left"/>
      <w:pPr>
        <w:ind w:left="1222" w:hanging="360"/>
      </w:pPr>
    </w:lvl>
    <w:lvl w:ilvl="2" w:tplc="0000001B" w:tentative="1">
      <w:start w:val="1"/>
      <w:numFmt w:val="lowerRoman"/>
      <w:lvlText w:val="%3."/>
      <w:lvlJc w:val="right"/>
      <w:pPr>
        <w:ind w:left="1942" w:hanging="180"/>
      </w:pPr>
    </w:lvl>
    <w:lvl w:ilvl="3" w:tplc="0000000F" w:tentative="1">
      <w:start w:val="1"/>
      <w:numFmt w:val="decimal"/>
      <w:lvlText w:val="%4."/>
      <w:lvlJc w:val="left"/>
      <w:pPr>
        <w:ind w:left="2662" w:hanging="360"/>
      </w:pPr>
    </w:lvl>
    <w:lvl w:ilvl="4" w:tplc="00000019" w:tentative="1">
      <w:start w:val="1"/>
      <w:numFmt w:val="lowerLetter"/>
      <w:lvlText w:val="%5."/>
      <w:lvlJc w:val="left"/>
      <w:pPr>
        <w:ind w:left="3382" w:hanging="360"/>
      </w:pPr>
    </w:lvl>
    <w:lvl w:ilvl="5" w:tplc="0000001B" w:tentative="1">
      <w:start w:val="1"/>
      <w:numFmt w:val="lowerRoman"/>
      <w:lvlText w:val="%6."/>
      <w:lvlJc w:val="right"/>
      <w:pPr>
        <w:ind w:left="4102" w:hanging="180"/>
      </w:pPr>
    </w:lvl>
    <w:lvl w:ilvl="6" w:tplc="0000000F" w:tentative="1">
      <w:start w:val="1"/>
      <w:numFmt w:val="decimal"/>
      <w:lvlText w:val="%7."/>
      <w:lvlJc w:val="left"/>
      <w:pPr>
        <w:ind w:left="4822" w:hanging="360"/>
      </w:pPr>
    </w:lvl>
    <w:lvl w:ilvl="7" w:tplc="00000019" w:tentative="1">
      <w:start w:val="1"/>
      <w:numFmt w:val="lowerLetter"/>
      <w:lvlText w:val="%8."/>
      <w:lvlJc w:val="left"/>
      <w:pPr>
        <w:ind w:left="5542" w:hanging="360"/>
      </w:pPr>
    </w:lvl>
    <w:lvl w:ilvl="8" w:tplc="0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4BB51987"/>
    <w:multiLevelType w:val="hybridMultilevel"/>
    <w:tmpl w:val="819004C4"/>
    <w:lvl w:ilvl="0" w:tplc="00000019">
      <w:start w:val="1"/>
      <w:numFmt w:val="lowerLetter"/>
      <w:lvlText w:val="%1."/>
      <w:lvlJc w:val="left"/>
      <w:pPr>
        <w:ind w:left="458" w:hanging="360"/>
      </w:pPr>
      <w:rPr>
        <w:rFonts w:hint="default"/>
      </w:rPr>
    </w:lvl>
    <w:lvl w:ilvl="1" w:tplc="00000019" w:tentative="1">
      <w:start w:val="1"/>
      <w:numFmt w:val="lowerLetter"/>
      <w:lvlText w:val="%2."/>
      <w:lvlJc w:val="left"/>
      <w:pPr>
        <w:ind w:left="458" w:hanging="360"/>
      </w:pPr>
    </w:lvl>
    <w:lvl w:ilvl="2" w:tplc="0000001B" w:tentative="1">
      <w:start w:val="1"/>
      <w:numFmt w:val="lowerRoman"/>
      <w:lvlText w:val="%3."/>
      <w:lvlJc w:val="right"/>
      <w:pPr>
        <w:ind w:left="1178" w:hanging="180"/>
      </w:pPr>
    </w:lvl>
    <w:lvl w:ilvl="3" w:tplc="0000000F" w:tentative="1">
      <w:start w:val="1"/>
      <w:numFmt w:val="decimal"/>
      <w:lvlText w:val="%4."/>
      <w:lvlJc w:val="left"/>
      <w:pPr>
        <w:ind w:left="1898" w:hanging="360"/>
      </w:pPr>
    </w:lvl>
    <w:lvl w:ilvl="4" w:tplc="00000019" w:tentative="1">
      <w:start w:val="1"/>
      <w:numFmt w:val="lowerLetter"/>
      <w:lvlText w:val="%5."/>
      <w:lvlJc w:val="left"/>
      <w:pPr>
        <w:ind w:left="2618" w:hanging="360"/>
      </w:pPr>
    </w:lvl>
    <w:lvl w:ilvl="5" w:tplc="0000001B" w:tentative="1">
      <w:start w:val="1"/>
      <w:numFmt w:val="lowerRoman"/>
      <w:lvlText w:val="%6."/>
      <w:lvlJc w:val="right"/>
      <w:pPr>
        <w:ind w:left="3338" w:hanging="180"/>
      </w:pPr>
    </w:lvl>
    <w:lvl w:ilvl="6" w:tplc="0000000F" w:tentative="1">
      <w:start w:val="1"/>
      <w:numFmt w:val="decimal"/>
      <w:lvlText w:val="%7."/>
      <w:lvlJc w:val="left"/>
      <w:pPr>
        <w:ind w:left="4058" w:hanging="360"/>
      </w:pPr>
    </w:lvl>
    <w:lvl w:ilvl="7" w:tplc="00000019" w:tentative="1">
      <w:start w:val="1"/>
      <w:numFmt w:val="lowerLetter"/>
      <w:lvlText w:val="%8."/>
      <w:lvlJc w:val="left"/>
      <w:pPr>
        <w:ind w:left="4778" w:hanging="360"/>
      </w:pPr>
    </w:lvl>
    <w:lvl w:ilvl="8" w:tplc="0000001B" w:tentative="1">
      <w:start w:val="1"/>
      <w:numFmt w:val="lowerRoman"/>
      <w:lvlText w:val="%9."/>
      <w:lvlJc w:val="right"/>
      <w:pPr>
        <w:ind w:left="5498" w:hanging="180"/>
      </w:pPr>
    </w:lvl>
  </w:abstractNum>
  <w:abstractNum w:abstractNumId="2">
    <w:nsid w:val="5A0B1491"/>
    <w:multiLevelType w:val="hybridMultilevel"/>
    <w:tmpl w:val="FDB4A7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0000019">
      <w:start w:val="1"/>
      <w:numFmt w:val="lowerLetter"/>
      <w:lvlText w:val="%2."/>
      <w:lvlJc w:val="left"/>
      <w:pPr>
        <w:ind w:left="1440" w:hanging="360"/>
      </w:pPr>
    </w:lvl>
    <w:lvl w:ilvl="2" w:tplc="0000001B" w:tentative="1">
      <w:start w:val="1"/>
      <w:numFmt w:val="lowerRoman"/>
      <w:lvlText w:val="%3."/>
      <w:lvlJc w:val="right"/>
      <w:pPr>
        <w:ind w:left="2160" w:hanging="180"/>
      </w:pPr>
    </w:lvl>
    <w:lvl w:ilvl="3" w:tplc="0000000F" w:tentative="1">
      <w:start w:val="1"/>
      <w:numFmt w:val="decimal"/>
      <w:lvlText w:val="%4."/>
      <w:lvlJc w:val="left"/>
      <w:pPr>
        <w:ind w:left="2880" w:hanging="360"/>
      </w:pPr>
    </w:lvl>
    <w:lvl w:ilvl="4" w:tplc="00000019" w:tentative="1">
      <w:start w:val="1"/>
      <w:numFmt w:val="lowerLetter"/>
      <w:lvlText w:val="%5."/>
      <w:lvlJc w:val="left"/>
      <w:pPr>
        <w:ind w:left="3600" w:hanging="360"/>
      </w:pPr>
    </w:lvl>
    <w:lvl w:ilvl="5" w:tplc="0000001B" w:tentative="1">
      <w:start w:val="1"/>
      <w:numFmt w:val="lowerRoman"/>
      <w:lvlText w:val="%6."/>
      <w:lvlJc w:val="right"/>
      <w:pPr>
        <w:ind w:left="4320" w:hanging="180"/>
      </w:pPr>
    </w:lvl>
    <w:lvl w:ilvl="6" w:tplc="0000000F" w:tentative="1">
      <w:start w:val="1"/>
      <w:numFmt w:val="decimal"/>
      <w:lvlText w:val="%7."/>
      <w:lvlJc w:val="left"/>
      <w:pPr>
        <w:ind w:left="5040" w:hanging="360"/>
      </w:pPr>
    </w:lvl>
    <w:lvl w:ilvl="7" w:tplc="00000019" w:tentative="1">
      <w:start w:val="1"/>
      <w:numFmt w:val="lowerLetter"/>
      <w:lvlText w:val="%8."/>
      <w:lvlJc w:val="left"/>
      <w:pPr>
        <w:ind w:left="5760" w:hanging="360"/>
      </w:pPr>
    </w:lvl>
    <w:lvl w:ilvl="8" w:tplc="0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5721B4"/>
    <w:multiLevelType w:val="hybridMultilevel"/>
    <w:tmpl w:val="376468E8"/>
    <w:lvl w:ilvl="0" w:tplc="00000019">
      <w:start w:val="1"/>
      <w:numFmt w:val="lowerLetter"/>
      <w:lvlText w:val="%1."/>
      <w:lvlJc w:val="left"/>
      <w:pPr>
        <w:ind w:left="1440" w:hanging="360"/>
      </w:pPr>
    </w:lvl>
    <w:lvl w:ilvl="1" w:tplc="00000019" w:tentative="1">
      <w:start w:val="1"/>
      <w:numFmt w:val="lowerLetter"/>
      <w:lvlText w:val="%2."/>
      <w:lvlJc w:val="left"/>
      <w:pPr>
        <w:ind w:left="2160" w:hanging="360"/>
      </w:pPr>
    </w:lvl>
    <w:lvl w:ilvl="2" w:tplc="0000001B" w:tentative="1">
      <w:start w:val="1"/>
      <w:numFmt w:val="lowerRoman"/>
      <w:lvlText w:val="%3."/>
      <w:lvlJc w:val="right"/>
      <w:pPr>
        <w:ind w:left="2880" w:hanging="180"/>
      </w:pPr>
    </w:lvl>
    <w:lvl w:ilvl="3" w:tplc="0000000F" w:tentative="1">
      <w:start w:val="1"/>
      <w:numFmt w:val="decimal"/>
      <w:lvlText w:val="%4."/>
      <w:lvlJc w:val="left"/>
      <w:pPr>
        <w:ind w:left="3600" w:hanging="360"/>
      </w:pPr>
    </w:lvl>
    <w:lvl w:ilvl="4" w:tplc="00000019" w:tentative="1">
      <w:start w:val="1"/>
      <w:numFmt w:val="lowerLetter"/>
      <w:lvlText w:val="%5."/>
      <w:lvlJc w:val="left"/>
      <w:pPr>
        <w:ind w:left="4320" w:hanging="360"/>
      </w:pPr>
    </w:lvl>
    <w:lvl w:ilvl="5" w:tplc="0000001B" w:tentative="1">
      <w:start w:val="1"/>
      <w:numFmt w:val="lowerRoman"/>
      <w:lvlText w:val="%6."/>
      <w:lvlJc w:val="right"/>
      <w:pPr>
        <w:ind w:left="5040" w:hanging="180"/>
      </w:pPr>
    </w:lvl>
    <w:lvl w:ilvl="6" w:tplc="0000000F" w:tentative="1">
      <w:start w:val="1"/>
      <w:numFmt w:val="decimal"/>
      <w:lvlText w:val="%7."/>
      <w:lvlJc w:val="left"/>
      <w:pPr>
        <w:ind w:left="5760" w:hanging="360"/>
      </w:pPr>
    </w:lvl>
    <w:lvl w:ilvl="7" w:tplc="00000019" w:tentative="1">
      <w:start w:val="1"/>
      <w:numFmt w:val="lowerLetter"/>
      <w:lvlText w:val="%8."/>
      <w:lvlJc w:val="left"/>
      <w:pPr>
        <w:ind w:left="6480" w:hanging="360"/>
      </w:pPr>
    </w:lvl>
    <w:lvl w:ilvl="8" w:tplc="0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7F506210"/>
    <w:multiLevelType w:val="hybridMultilevel"/>
    <w:tmpl w:val="179650F6"/>
    <w:lvl w:ilvl="0" w:tplc="5C7C7C1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0000019">
      <w:start w:val="1"/>
      <w:numFmt w:val="lowerLetter"/>
      <w:lvlText w:val="%2."/>
      <w:lvlJc w:val="left"/>
      <w:pPr>
        <w:ind w:left="1440" w:hanging="360"/>
      </w:pPr>
    </w:lvl>
    <w:lvl w:ilvl="2" w:tplc="0000001B" w:tentative="1">
      <w:start w:val="1"/>
      <w:numFmt w:val="lowerRoman"/>
      <w:lvlText w:val="%3."/>
      <w:lvlJc w:val="right"/>
      <w:pPr>
        <w:ind w:left="2160" w:hanging="180"/>
      </w:pPr>
    </w:lvl>
    <w:lvl w:ilvl="3" w:tplc="0000000F" w:tentative="1">
      <w:start w:val="1"/>
      <w:numFmt w:val="decimal"/>
      <w:lvlText w:val="%4."/>
      <w:lvlJc w:val="left"/>
      <w:pPr>
        <w:ind w:left="2880" w:hanging="360"/>
      </w:pPr>
    </w:lvl>
    <w:lvl w:ilvl="4" w:tplc="00000019" w:tentative="1">
      <w:start w:val="1"/>
      <w:numFmt w:val="lowerLetter"/>
      <w:lvlText w:val="%5."/>
      <w:lvlJc w:val="left"/>
      <w:pPr>
        <w:ind w:left="3600" w:hanging="360"/>
      </w:pPr>
    </w:lvl>
    <w:lvl w:ilvl="5" w:tplc="0000001B" w:tentative="1">
      <w:start w:val="1"/>
      <w:numFmt w:val="lowerRoman"/>
      <w:lvlText w:val="%6."/>
      <w:lvlJc w:val="right"/>
      <w:pPr>
        <w:ind w:left="4320" w:hanging="180"/>
      </w:pPr>
    </w:lvl>
    <w:lvl w:ilvl="6" w:tplc="0000000F" w:tentative="1">
      <w:start w:val="1"/>
      <w:numFmt w:val="decimal"/>
      <w:lvlText w:val="%7."/>
      <w:lvlJc w:val="left"/>
      <w:pPr>
        <w:ind w:left="5040" w:hanging="360"/>
      </w:pPr>
    </w:lvl>
    <w:lvl w:ilvl="7" w:tplc="00000019" w:tentative="1">
      <w:start w:val="1"/>
      <w:numFmt w:val="lowerLetter"/>
      <w:lvlText w:val="%8."/>
      <w:lvlJc w:val="left"/>
      <w:pPr>
        <w:ind w:left="5760" w:hanging="360"/>
      </w:pPr>
    </w:lvl>
    <w:lvl w:ilvl="8" w:tplc="0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297"/>
    <w:rsid w:val="00000A07"/>
    <w:rsid w:val="000012CB"/>
    <w:rsid w:val="00001ECE"/>
    <w:rsid w:val="000020CA"/>
    <w:rsid w:val="000031DA"/>
    <w:rsid w:val="00005A5C"/>
    <w:rsid w:val="000069D2"/>
    <w:rsid w:val="00006A6D"/>
    <w:rsid w:val="00006ADA"/>
    <w:rsid w:val="00006B3E"/>
    <w:rsid w:val="00006B48"/>
    <w:rsid w:val="000073B5"/>
    <w:rsid w:val="00007675"/>
    <w:rsid w:val="0001287D"/>
    <w:rsid w:val="00015EB9"/>
    <w:rsid w:val="00016467"/>
    <w:rsid w:val="000207B3"/>
    <w:rsid w:val="000207D7"/>
    <w:rsid w:val="000211AD"/>
    <w:rsid w:val="0002377A"/>
    <w:rsid w:val="00023FE7"/>
    <w:rsid w:val="0002401A"/>
    <w:rsid w:val="000242F8"/>
    <w:rsid w:val="000256EA"/>
    <w:rsid w:val="00025A55"/>
    <w:rsid w:val="000272A4"/>
    <w:rsid w:val="00027653"/>
    <w:rsid w:val="0003076D"/>
    <w:rsid w:val="000321A2"/>
    <w:rsid w:val="00034601"/>
    <w:rsid w:val="000350F8"/>
    <w:rsid w:val="000364B7"/>
    <w:rsid w:val="0003708D"/>
    <w:rsid w:val="00037299"/>
    <w:rsid w:val="00037885"/>
    <w:rsid w:val="000412DE"/>
    <w:rsid w:val="00043477"/>
    <w:rsid w:val="000436E0"/>
    <w:rsid w:val="0004406B"/>
    <w:rsid w:val="00044F34"/>
    <w:rsid w:val="00046230"/>
    <w:rsid w:val="0004662D"/>
    <w:rsid w:val="00046656"/>
    <w:rsid w:val="0004734E"/>
    <w:rsid w:val="000503C7"/>
    <w:rsid w:val="00050834"/>
    <w:rsid w:val="000520EE"/>
    <w:rsid w:val="000524CE"/>
    <w:rsid w:val="000529C6"/>
    <w:rsid w:val="00053CE3"/>
    <w:rsid w:val="0005487A"/>
    <w:rsid w:val="000553E2"/>
    <w:rsid w:val="000569CE"/>
    <w:rsid w:val="00057A79"/>
    <w:rsid w:val="00060229"/>
    <w:rsid w:val="00060D6F"/>
    <w:rsid w:val="00060DC7"/>
    <w:rsid w:val="00060EC9"/>
    <w:rsid w:val="00062706"/>
    <w:rsid w:val="000628DF"/>
    <w:rsid w:val="00062D4D"/>
    <w:rsid w:val="00063245"/>
    <w:rsid w:val="000646B5"/>
    <w:rsid w:val="00064897"/>
    <w:rsid w:val="00064A04"/>
    <w:rsid w:val="00064B33"/>
    <w:rsid w:val="000654A3"/>
    <w:rsid w:val="00065759"/>
    <w:rsid w:val="00065833"/>
    <w:rsid w:val="00066F2A"/>
    <w:rsid w:val="000671CF"/>
    <w:rsid w:val="0006796F"/>
    <w:rsid w:val="00067BE0"/>
    <w:rsid w:val="00070099"/>
    <w:rsid w:val="00070116"/>
    <w:rsid w:val="0007080A"/>
    <w:rsid w:val="000714BF"/>
    <w:rsid w:val="00072B51"/>
    <w:rsid w:val="00072ED9"/>
    <w:rsid w:val="000730FE"/>
    <w:rsid w:val="0007445D"/>
    <w:rsid w:val="0007592C"/>
    <w:rsid w:val="000760D1"/>
    <w:rsid w:val="000770C9"/>
    <w:rsid w:val="000774EE"/>
    <w:rsid w:val="00077B1C"/>
    <w:rsid w:val="000805ED"/>
    <w:rsid w:val="00080A53"/>
    <w:rsid w:val="00080E0C"/>
    <w:rsid w:val="0008169C"/>
    <w:rsid w:val="000817F2"/>
    <w:rsid w:val="00081A81"/>
    <w:rsid w:val="00082E4C"/>
    <w:rsid w:val="00083064"/>
    <w:rsid w:val="00083A86"/>
    <w:rsid w:val="00084501"/>
    <w:rsid w:val="0008458C"/>
    <w:rsid w:val="00084BDB"/>
    <w:rsid w:val="00086DD3"/>
    <w:rsid w:val="00087496"/>
    <w:rsid w:val="00087768"/>
    <w:rsid w:val="00087811"/>
    <w:rsid w:val="00087A7F"/>
    <w:rsid w:val="0009227E"/>
    <w:rsid w:val="000944D6"/>
    <w:rsid w:val="000944D8"/>
    <w:rsid w:val="00094855"/>
    <w:rsid w:val="00094A72"/>
    <w:rsid w:val="00096260"/>
    <w:rsid w:val="00096D42"/>
    <w:rsid w:val="00097316"/>
    <w:rsid w:val="0009795A"/>
    <w:rsid w:val="000A0936"/>
    <w:rsid w:val="000A0F62"/>
    <w:rsid w:val="000A291E"/>
    <w:rsid w:val="000A2D34"/>
    <w:rsid w:val="000A33CB"/>
    <w:rsid w:val="000A4757"/>
    <w:rsid w:val="000A59E8"/>
    <w:rsid w:val="000A6978"/>
    <w:rsid w:val="000A712A"/>
    <w:rsid w:val="000A7D25"/>
    <w:rsid w:val="000B1AB9"/>
    <w:rsid w:val="000B1C42"/>
    <w:rsid w:val="000B2B4E"/>
    <w:rsid w:val="000B2BE2"/>
    <w:rsid w:val="000B2DC7"/>
    <w:rsid w:val="000B38B0"/>
    <w:rsid w:val="000B4E55"/>
    <w:rsid w:val="000B5F40"/>
    <w:rsid w:val="000C0362"/>
    <w:rsid w:val="000C0D96"/>
    <w:rsid w:val="000C13E7"/>
    <w:rsid w:val="000C1BCF"/>
    <w:rsid w:val="000C1E88"/>
    <w:rsid w:val="000C2D21"/>
    <w:rsid w:val="000C41BF"/>
    <w:rsid w:val="000C4C38"/>
    <w:rsid w:val="000C55AF"/>
    <w:rsid w:val="000C5896"/>
    <w:rsid w:val="000C630A"/>
    <w:rsid w:val="000C6CDD"/>
    <w:rsid w:val="000C72C7"/>
    <w:rsid w:val="000C737E"/>
    <w:rsid w:val="000D0655"/>
    <w:rsid w:val="000D09A1"/>
    <w:rsid w:val="000D196C"/>
    <w:rsid w:val="000D1C0D"/>
    <w:rsid w:val="000D2299"/>
    <w:rsid w:val="000D2D5C"/>
    <w:rsid w:val="000D4964"/>
    <w:rsid w:val="000D5135"/>
    <w:rsid w:val="000D5BEB"/>
    <w:rsid w:val="000D5EF1"/>
    <w:rsid w:val="000D7536"/>
    <w:rsid w:val="000D77BF"/>
    <w:rsid w:val="000D7C5B"/>
    <w:rsid w:val="000E01D6"/>
    <w:rsid w:val="000E0475"/>
    <w:rsid w:val="000E0E7D"/>
    <w:rsid w:val="000E144A"/>
    <w:rsid w:val="000E5643"/>
    <w:rsid w:val="000E5754"/>
    <w:rsid w:val="000E6918"/>
    <w:rsid w:val="000F117A"/>
    <w:rsid w:val="000F14F4"/>
    <w:rsid w:val="000F326A"/>
    <w:rsid w:val="000F5080"/>
    <w:rsid w:val="000F50A3"/>
    <w:rsid w:val="000F5139"/>
    <w:rsid w:val="000F5A25"/>
    <w:rsid w:val="000F65AC"/>
    <w:rsid w:val="000F6E8D"/>
    <w:rsid w:val="000F7943"/>
    <w:rsid w:val="000F7FB0"/>
    <w:rsid w:val="00102D77"/>
    <w:rsid w:val="00103479"/>
    <w:rsid w:val="00105381"/>
    <w:rsid w:val="0010558C"/>
    <w:rsid w:val="001055CD"/>
    <w:rsid w:val="00106A25"/>
    <w:rsid w:val="001077D8"/>
    <w:rsid w:val="001101FF"/>
    <w:rsid w:val="00110A60"/>
    <w:rsid w:val="00113370"/>
    <w:rsid w:val="00115A74"/>
    <w:rsid w:val="00116347"/>
    <w:rsid w:val="001176CB"/>
    <w:rsid w:val="001211CC"/>
    <w:rsid w:val="0012328F"/>
    <w:rsid w:val="00123625"/>
    <w:rsid w:val="0012582A"/>
    <w:rsid w:val="00125AC1"/>
    <w:rsid w:val="00126330"/>
    <w:rsid w:val="00126419"/>
    <w:rsid w:val="00126ADB"/>
    <w:rsid w:val="00127600"/>
    <w:rsid w:val="00127786"/>
    <w:rsid w:val="00127BBB"/>
    <w:rsid w:val="001302B6"/>
    <w:rsid w:val="00130F06"/>
    <w:rsid w:val="00131730"/>
    <w:rsid w:val="0013199D"/>
    <w:rsid w:val="00131CDC"/>
    <w:rsid w:val="0013291E"/>
    <w:rsid w:val="00132B0B"/>
    <w:rsid w:val="0013322F"/>
    <w:rsid w:val="001333DA"/>
    <w:rsid w:val="00133A61"/>
    <w:rsid w:val="00133A9A"/>
    <w:rsid w:val="00133AF1"/>
    <w:rsid w:val="00135429"/>
    <w:rsid w:val="001354E0"/>
    <w:rsid w:val="001363EB"/>
    <w:rsid w:val="00136E31"/>
    <w:rsid w:val="00137009"/>
    <w:rsid w:val="0013719E"/>
    <w:rsid w:val="00137DCD"/>
    <w:rsid w:val="0014084C"/>
    <w:rsid w:val="001416FB"/>
    <w:rsid w:val="0014195F"/>
    <w:rsid w:val="00142A54"/>
    <w:rsid w:val="001436B1"/>
    <w:rsid w:val="001436EF"/>
    <w:rsid w:val="001466DC"/>
    <w:rsid w:val="00146D9A"/>
    <w:rsid w:val="00151350"/>
    <w:rsid w:val="00151D09"/>
    <w:rsid w:val="00152308"/>
    <w:rsid w:val="00152C33"/>
    <w:rsid w:val="00152DD2"/>
    <w:rsid w:val="00154A29"/>
    <w:rsid w:val="0015533E"/>
    <w:rsid w:val="00156605"/>
    <w:rsid w:val="0015784F"/>
    <w:rsid w:val="00157BE7"/>
    <w:rsid w:val="001602D6"/>
    <w:rsid w:val="00160452"/>
    <w:rsid w:val="0016063E"/>
    <w:rsid w:val="00161BA5"/>
    <w:rsid w:val="00162546"/>
    <w:rsid w:val="0016449C"/>
    <w:rsid w:val="001648D9"/>
    <w:rsid w:val="00164E93"/>
    <w:rsid w:val="00165270"/>
    <w:rsid w:val="001658F4"/>
    <w:rsid w:val="00165CEC"/>
    <w:rsid w:val="00165D7E"/>
    <w:rsid w:val="00166971"/>
    <w:rsid w:val="0017046D"/>
    <w:rsid w:val="00170718"/>
    <w:rsid w:val="0017076D"/>
    <w:rsid w:val="001718DE"/>
    <w:rsid w:val="001723F6"/>
    <w:rsid w:val="0017328F"/>
    <w:rsid w:val="001739A5"/>
    <w:rsid w:val="001743FC"/>
    <w:rsid w:val="0017478A"/>
    <w:rsid w:val="001757B9"/>
    <w:rsid w:val="00176288"/>
    <w:rsid w:val="001766B4"/>
    <w:rsid w:val="0017728B"/>
    <w:rsid w:val="001774DF"/>
    <w:rsid w:val="00177669"/>
    <w:rsid w:val="00177829"/>
    <w:rsid w:val="00180321"/>
    <w:rsid w:val="0018222C"/>
    <w:rsid w:val="0018290F"/>
    <w:rsid w:val="00182E33"/>
    <w:rsid w:val="0018381D"/>
    <w:rsid w:val="00185526"/>
    <w:rsid w:val="001857BA"/>
    <w:rsid w:val="00185FD4"/>
    <w:rsid w:val="001870F8"/>
    <w:rsid w:val="00187F79"/>
    <w:rsid w:val="00190A5B"/>
    <w:rsid w:val="00190E9F"/>
    <w:rsid w:val="00191020"/>
    <w:rsid w:val="00191A8B"/>
    <w:rsid w:val="00192124"/>
    <w:rsid w:val="00192330"/>
    <w:rsid w:val="00192F9E"/>
    <w:rsid w:val="001939D2"/>
    <w:rsid w:val="00193F28"/>
    <w:rsid w:val="00194975"/>
    <w:rsid w:val="00195012"/>
    <w:rsid w:val="0019522A"/>
    <w:rsid w:val="00196300"/>
    <w:rsid w:val="0019728F"/>
    <w:rsid w:val="001A0DBC"/>
    <w:rsid w:val="001A16DE"/>
    <w:rsid w:val="001A2031"/>
    <w:rsid w:val="001A28B2"/>
    <w:rsid w:val="001A2BB1"/>
    <w:rsid w:val="001A36E0"/>
    <w:rsid w:val="001A3C9F"/>
    <w:rsid w:val="001A54F1"/>
    <w:rsid w:val="001A6BF7"/>
    <w:rsid w:val="001A724B"/>
    <w:rsid w:val="001A7829"/>
    <w:rsid w:val="001B08B0"/>
    <w:rsid w:val="001B1EB1"/>
    <w:rsid w:val="001B2B4B"/>
    <w:rsid w:val="001B2BA8"/>
    <w:rsid w:val="001B3A46"/>
    <w:rsid w:val="001B4ECE"/>
    <w:rsid w:val="001B4FB1"/>
    <w:rsid w:val="001B5130"/>
    <w:rsid w:val="001B5E98"/>
    <w:rsid w:val="001B6CB7"/>
    <w:rsid w:val="001B6D04"/>
    <w:rsid w:val="001C03A0"/>
    <w:rsid w:val="001C1696"/>
    <w:rsid w:val="001C1D2D"/>
    <w:rsid w:val="001C263F"/>
    <w:rsid w:val="001C39A8"/>
    <w:rsid w:val="001C499A"/>
    <w:rsid w:val="001C5650"/>
    <w:rsid w:val="001C581A"/>
    <w:rsid w:val="001C5F52"/>
    <w:rsid w:val="001C634B"/>
    <w:rsid w:val="001C6929"/>
    <w:rsid w:val="001C6CFF"/>
    <w:rsid w:val="001C759B"/>
    <w:rsid w:val="001C78A9"/>
    <w:rsid w:val="001D089E"/>
    <w:rsid w:val="001D0D09"/>
    <w:rsid w:val="001D1606"/>
    <w:rsid w:val="001D22F9"/>
    <w:rsid w:val="001D2C0F"/>
    <w:rsid w:val="001D346E"/>
    <w:rsid w:val="001D36FE"/>
    <w:rsid w:val="001D37D0"/>
    <w:rsid w:val="001D4D0B"/>
    <w:rsid w:val="001D5A10"/>
    <w:rsid w:val="001D7179"/>
    <w:rsid w:val="001D74A1"/>
    <w:rsid w:val="001D7DA8"/>
    <w:rsid w:val="001E05D8"/>
    <w:rsid w:val="001E1290"/>
    <w:rsid w:val="001E1E3B"/>
    <w:rsid w:val="001E2314"/>
    <w:rsid w:val="001E328E"/>
    <w:rsid w:val="001E3729"/>
    <w:rsid w:val="001E49FB"/>
    <w:rsid w:val="001E57CB"/>
    <w:rsid w:val="001E5DDB"/>
    <w:rsid w:val="001E67BA"/>
    <w:rsid w:val="001F1099"/>
    <w:rsid w:val="001F1889"/>
    <w:rsid w:val="001F1DE2"/>
    <w:rsid w:val="001F2749"/>
    <w:rsid w:val="001F2C30"/>
    <w:rsid w:val="001F7358"/>
    <w:rsid w:val="001F7BC2"/>
    <w:rsid w:val="0020235B"/>
    <w:rsid w:val="00202E68"/>
    <w:rsid w:val="00203644"/>
    <w:rsid w:val="0020496B"/>
    <w:rsid w:val="0020514B"/>
    <w:rsid w:val="002056DF"/>
    <w:rsid w:val="0021008F"/>
    <w:rsid w:val="002103EB"/>
    <w:rsid w:val="00211346"/>
    <w:rsid w:val="00211B4A"/>
    <w:rsid w:val="002122EE"/>
    <w:rsid w:val="00212593"/>
    <w:rsid w:val="00213DE4"/>
    <w:rsid w:val="002160BC"/>
    <w:rsid w:val="00216144"/>
    <w:rsid w:val="00217047"/>
    <w:rsid w:val="00217CE9"/>
    <w:rsid w:val="00217F1A"/>
    <w:rsid w:val="0022074C"/>
    <w:rsid w:val="00221A59"/>
    <w:rsid w:val="00223296"/>
    <w:rsid w:val="002253DE"/>
    <w:rsid w:val="00225B1B"/>
    <w:rsid w:val="0022632B"/>
    <w:rsid w:val="002264DC"/>
    <w:rsid w:val="00226DB8"/>
    <w:rsid w:val="00227AD5"/>
    <w:rsid w:val="00227E13"/>
    <w:rsid w:val="00230002"/>
    <w:rsid w:val="00230228"/>
    <w:rsid w:val="0023066D"/>
    <w:rsid w:val="00231C16"/>
    <w:rsid w:val="00232A33"/>
    <w:rsid w:val="00233980"/>
    <w:rsid w:val="00233FA3"/>
    <w:rsid w:val="00234B7C"/>
    <w:rsid w:val="00235068"/>
    <w:rsid w:val="00236264"/>
    <w:rsid w:val="00237E62"/>
    <w:rsid w:val="002412AF"/>
    <w:rsid w:val="002425B0"/>
    <w:rsid w:val="00243CDD"/>
    <w:rsid w:val="00244679"/>
    <w:rsid w:val="00244CB8"/>
    <w:rsid w:val="00245126"/>
    <w:rsid w:val="00245EB4"/>
    <w:rsid w:val="00246E14"/>
    <w:rsid w:val="00250166"/>
    <w:rsid w:val="00251F6A"/>
    <w:rsid w:val="002520D7"/>
    <w:rsid w:val="002526C3"/>
    <w:rsid w:val="00252B97"/>
    <w:rsid w:val="00253581"/>
    <w:rsid w:val="00254661"/>
    <w:rsid w:val="00254E63"/>
    <w:rsid w:val="00255784"/>
    <w:rsid w:val="00255ECE"/>
    <w:rsid w:val="0025637E"/>
    <w:rsid w:val="002563CD"/>
    <w:rsid w:val="00261934"/>
    <w:rsid w:val="002624E9"/>
    <w:rsid w:val="00262752"/>
    <w:rsid w:val="002628B8"/>
    <w:rsid w:val="00262C0E"/>
    <w:rsid w:val="002638B7"/>
    <w:rsid w:val="002644E6"/>
    <w:rsid w:val="002665B1"/>
    <w:rsid w:val="002674F1"/>
    <w:rsid w:val="00267876"/>
    <w:rsid w:val="00267E73"/>
    <w:rsid w:val="00270458"/>
    <w:rsid w:val="00270481"/>
    <w:rsid w:val="002706E8"/>
    <w:rsid w:val="002711A8"/>
    <w:rsid w:val="0027168A"/>
    <w:rsid w:val="002717FE"/>
    <w:rsid w:val="00272583"/>
    <w:rsid w:val="00272C30"/>
    <w:rsid w:val="00272E46"/>
    <w:rsid w:val="00274C19"/>
    <w:rsid w:val="00274D1B"/>
    <w:rsid w:val="002757AE"/>
    <w:rsid w:val="00275CDE"/>
    <w:rsid w:val="00276693"/>
    <w:rsid w:val="0027713D"/>
    <w:rsid w:val="00277A65"/>
    <w:rsid w:val="00277D7B"/>
    <w:rsid w:val="00280215"/>
    <w:rsid w:val="0028131E"/>
    <w:rsid w:val="00282935"/>
    <w:rsid w:val="002832CE"/>
    <w:rsid w:val="00283F1E"/>
    <w:rsid w:val="002845EF"/>
    <w:rsid w:val="0028466B"/>
    <w:rsid w:val="00285656"/>
    <w:rsid w:val="002866B0"/>
    <w:rsid w:val="002902E6"/>
    <w:rsid w:val="00291A13"/>
    <w:rsid w:val="0029274A"/>
    <w:rsid w:val="00292DFB"/>
    <w:rsid w:val="00293241"/>
    <w:rsid w:val="00294633"/>
    <w:rsid w:val="00294707"/>
    <w:rsid w:val="00294CEB"/>
    <w:rsid w:val="00295861"/>
    <w:rsid w:val="00295A01"/>
    <w:rsid w:val="002962EB"/>
    <w:rsid w:val="00297708"/>
    <w:rsid w:val="00297D7F"/>
    <w:rsid w:val="002A2340"/>
    <w:rsid w:val="002A6D50"/>
    <w:rsid w:val="002A7BD8"/>
    <w:rsid w:val="002B12B8"/>
    <w:rsid w:val="002B34EB"/>
    <w:rsid w:val="002B3956"/>
    <w:rsid w:val="002B48FB"/>
    <w:rsid w:val="002B4E6A"/>
    <w:rsid w:val="002B57CF"/>
    <w:rsid w:val="002B6A83"/>
    <w:rsid w:val="002B7A9B"/>
    <w:rsid w:val="002C0003"/>
    <w:rsid w:val="002C0054"/>
    <w:rsid w:val="002C1074"/>
    <w:rsid w:val="002C13DB"/>
    <w:rsid w:val="002C1A7E"/>
    <w:rsid w:val="002C209B"/>
    <w:rsid w:val="002C4A91"/>
    <w:rsid w:val="002C6A44"/>
    <w:rsid w:val="002C70CA"/>
    <w:rsid w:val="002C7AC3"/>
    <w:rsid w:val="002C7E1B"/>
    <w:rsid w:val="002D0664"/>
    <w:rsid w:val="002D0D63"/>
    <w:rsid w:val="002D2655"/>
    <w:rsid w:val="002D2BB8"/>
    <w:rsid w:val="002D3BAF"/>
    <w:rsid w:val="002D3FF0"/>
    <w:rsid w:val="002D4047"/>
    <w:rsid w:val="002D4F84"/>
    <w:rsid w:val="002D5311"/>
    <w:rsid w:val="002D5C09"/>
    <w:rsid w:val="002D662B"/>
    <w:rsid w:val="002D6ACC"/>
    <w:rsid w:val="002D6C86"/>
    <w:rsid w:val="002D71A6"/>
    <w:rsid w:val="002D7CF4"/>
    <w:rsid w:val="002E1F27"/>
    <w:rsid w:val="002E207A"/>
    <w:rsid w:val="002E2AB0"/>
    <w:rsid w:val="002E322C"/>
    <w:rsid w:val="002E3B2A"/>
    <w:rsid w:val="002E3E17"/>
    <w:rsid w:val="002E3ECD"/>
    <w:rsid w:val="002E46A2"/>
    <w:rsid w:val="002E5CE5"/>
    <w:rsid w:val="002E5D8E"/>
    <w:rsid w:val="002E66D4"/>
    <w:rsid w:val="002E6A57"/>
    <w:rsid w:val="002E740A"/>
    <w:rsid w:val="002E759A"/>
    <w:rsid w:val="002E7D22"/>
    <w:rsid w:val="002F1896"/>
    <w:rsid w:val="002F2306"/>
    <w:rsid w:val="002F377E"/>
    <w:rsid w:val="002F38E3"/>
    <w:rsid w:val="002F3F0E"/>
    <w:rsid w:val="002F4B74"/>
    <w:rsid w:val="002F6E92"/>
    <w:rsid w:val="002F75C4"/>
    <w:rsid w:val="002F7EF7"/>
    <w:rsid w:val="00300F12"/>
    <w:rsid w:val="003011A5"/>
    <w:rsid w:val="00303A05"/>
    <w:rsid w:val="00305DBD"/>
    <w:rsid w:val="0030768D"/>
    <w:rsid w:val="00307B50"/>
    <w:rsid w:val="00310F6C"/>
    <w:rsid w:val="003115E7"/>
    <w:rsid w:val="00311BD8"/>
    <w:rsid w:val="0031211F"/>
    <w:rsid w:val="00312453"/>
    <w:rsid w:val="0031424F"/>
    <w:rsid w:val="003149CC"/>
    <w:rsid w:val="00316085"/>
    <w:rsid w:val="003163F2"/>
    <w:rsid w:val="00316AAC"/>
    <w:rsid w:val="003175B1"/>
    <w:rsid w:val="00321062"/>
    <w:rsid w:val="00321B60"/>
    <w:rsid w:val="00322C49"/>
    <w:rsid w:val="00322D8C"/>
    <w:rsid w:val="003233BD"/>
    <w:rsid w:val="00324590"/>
    <w:rsid w:val="00324FAD"/>
    <w:rsid w:val="0032673E"/>
    <w:rsid w:val="00326B4F"/>
    <w:rsid w:val="0032764B"/>
    <w:rsid w:val="003277EB"/>
    <w:rsid w:val="00327E26"/>
    <w:rsid w:val="003303D9"/>
    <w:rsid w:val="003307BA"/>
    <w:rsid w:val="00331201"/>
    <w:rsid w:val="00331339"/>
    <w:rsid w:val="00331631"/>
    <w:rsid w:val="0033189E"/>
    <w:rsid w:val="00331C69"/>
    <w:rsid w:val="00332537"/>
    <w:rsid w:val="0033255D"/>
    <w:rsid w:val="00333298"/>
    <w:rsid w:val="0033397F"/>
    <w:rsid w:val="00334417"/>
    <w:rsid w:val="0033558A"/>
    <w:rsid w:val="00336229"/>
    <w:rsid w:val="00337309"/>
    <w:rsid w:val="003401FC"/>
    <w:rsid w:val="00340A99"/>
    <w:rsid w:val="00341C4C"/>
    <w:rsid w:val="00342799"/>
    <w:rsid w:val="00344EAE"/>
    <w:rsid w:val="0034791D"/>
    <w:rsid w:val="00350233"/>
    <w:rsid w:val="00350CFE"/>
    <w:rsid w:val="0035162C"/>
    <w:rsid w:val="00352104"/>
    <w:rsid w:val="00354EBF"/>
    <w:rsid w:val="003570B3"/>
    <w:rsid w:val="00357E94"/>
    <w:rsid w:val="00360493"/>
    <w:rsid w:val="00360FE2"/>
    <w:rsid w:val="00361590"/>
    <w:rsid w:val="00361E65"/>
    <w:rsid w:val="00362292"/>
    <w:rsid w:val="003629A7"/>
    <w:rsid w:val="00362DF1"/>
    <w:rsid w:val="003637A6"/>
    <w:rsid w:val="00363F92"/>
    <w:rsid w:val="0036425E"/>
    <w:rsid w:val="00364BB7"/>
    <w:rsid w:val="003650DB"/>
    <w:rsid w:val="003657E6"/>
    <w:rsid w:val="00365D38"/>
    <w:rsid w:val="00365EC8"/>
    <w:rsid w:val="003703A7"/>
    <w:rsid w:val="00370545"/>
    <w:rsid w:val="00370B17"/>
    <w:rsid w:val="00371775"/>
    <w:rsid w:val="003724E4"/>
    <w:rsid w:val="003734B2"/>
    <w:rsid w:val="00373E67"/>
    <w:rsid w:val="003748FB"/>
    <w:rsid w:val="0037594F"/>
    <w:rsid w:val="003760DA"/>
    <w:rsid w:val="00377043"/>
    <w:rsid w:val="003807DC"/>
    <w:rsid w:val="00382EB9"/>
    <w:rsid w:val="00383CC3"/>
    <w:rsid w:val="00384270"/>
    <w:rsid w:val="003843DF"/>
    <w:rsid w:val="003847A7"/>
    <w:rsid w:val="003848D5"/>
    <w:rsid w:val="00386463"/>
    <w:rsid w:val="0038798C"/>
    <w:rsid w:val="00387E53"/>
    <w:rsid w:val="00390F41"/>
    <w:rsid w:val="00391336"/>
    <w:rsid w:val="00391B1D"/>
    <w:rsid w:val="00391C58"/>
    <w:rsid w:val="00391FFF"/>
    <w:rsid w:val="003926D8"/>
    <w:rsid w:val="003928C3"/>
    <w:rsid w:val="00392DF3"/>
    <w:rsid w:val="003930A9"/>
    <w:rsid w:val="003932E0"/>
    <w:rsid w:val="00393FD5"/>
    <w:rsid w:val="00394E52"/>
    <w:rsid w:val="00396161"/>
    <w:rsid w:val="00396C83"/>
    <w:rsid w:val="00397298"/>
    <w:rsid w:val="003A07CE"/>
    <w:rsid w:val="003A0E9B"/>
    <w:rsid w:val="003A1C39"/>
    <w:rsid w:val="003A2445"/>
    <w:rsid w:val="003A2798"/>
    <w:rsid w:val="003A27F9"/>
    <w:rsid w:val="003A2D87"/>
    <w:rsid w:val="003A4CBF"/>
    <w:rsid w:val="003A5ADA"/>
    <w:rsid w:val="003A6739"/>
    <w:rsid w:val="003A70A1"/>
    <w:rsid w:val="003A71A7"/>
    <w:rsid w:val="003A7A77"/>
    <w:rsid w:val="003A7B4B"/>
    <w:rsid w:val="003A7F42"/>
    <w:rsid w:val="003B091C"/>
    <w:rsid w:val="003B0C73"/>
    <w:rsid w:val="003B0F09"/>
    <w:rsid w:val="003B2902"/>
    <w:rsid w:val="003B295A"/>
    <w:rsid w:val="003B39A7"/>
    <w:rsid w:val="003B3B38"/>
    <w:rsid w:val="003B4449"/>
    <w:rsid w:val="003B4C06"/>
    <w:rsid w:val="003B5825"/>
    <w:rsid w:val="003B5CF9"/>
    <w:rsid w:val="003C0B05"/>
    <w:rsid w:val="003C281A"/>
    <w:rsid w:val="003C2C59"/>
    <w:rsid w:val="003C2C87"/>
    <w:rsid w:val="003C2F24"/>
    <w:rsid w:val="003C3054"/>
    <w:rsid w:val="003C48BA"/>
    <w:rsid w:val="003C4CA6"/>
    <w:rsid w:val="003C4DA0"/>
    <w:rsid w:val="003C5CE4"/>
    <w:rsid w:val="003D2AF9"/>
    <w:rsid w:val="003D2E43"/>
    <w:rsid w:val="003D3D2E"/>
    <w:rsid w:val="003D4567"/>
    <w:rsid w:val="003D514A"/>
    <w:rsid w:val="003D5B0C"/>
    <w:rsid w:val="003D5BB4"/>
    <w:rsid w:val="003D5DA5"/>
    <w:rsid w:val="003D6368"/>
    <w:rsid w:val="003D6415"/>
    <w:rsid w:val="003D67B0"/>
    <w:rsid w:val="003D6FFA"/>
    <w:rsid w:val="003E1042"/>
    <w:rsid w:val="003E2344"/>
    <w:rsid w:val="003E507E"/>
    <w:rsid w:val="003E5536"/>
    <w:rsid w:val="003E5AA1"/>
    <w:rsid w:val="003E6D64"/>
    <w:rsid w:val="003E78F8"/>
    <w:rsid w:val="003F0A7C"/>
    <w:rsid w:val="003F165B"/>
    <w:rsid w:val="003F177C"/>
    <w:rsid w:val="003F2447"/>
    <w:rsid w:val="003F3721"/>
    <w:rsid w:val="003F4883"/>
    <w:rsid w:val="003F53C6"/>
    <w:rsid w:val="003F65D4"/>
    <w:rsid w:val="003F6A2E"/>
    <w:rsid w:val="004002F0"/>
    <w:rsid w:val="00400B92"/>
    <w:rsid w:val="00400D17"/>
    <w:rsid w:val="00401034"/>
    <w:rsid w:val="0040230B"/>
    <w:rsid w:val="004027E7"/>
    <w:rsid w:val="00402BF1"/>
    <w:rsid w:val="00403801"/>
    <w:rsid w:val="00403E3F"/>
    <w:rsid w:val="00403E8E"/>
    <w:rsid w:val="00404482"/>
    <w:rsid w:val="00411D8D"/>
    <w:rsid w:val="00412318"/>
    <w:rsid w:val="00412A06"/>
    <w:rsid w:val="00413627"/>
    <w:rsid w:val="004136FD"/>
    <w:rsid w:val="0041397A"/>
    <w:rsid w:val="004139AD"/>
    <w:rsid w:val="00413A26"/>
    <w:rsid w:val="0041513E"/>
    <w:rsid w:val="004153BD"/>
    <w:rsid w:val="00415458"/>
    <w:rsid w:val="00415546"/>
    <w:rsid w:val="00415BB8"/>
    <w:rsid w:val="00416631"/>
    <w:rsid w:val="00416861"/>
    <w:rsid w:val="00416D0A"/>
    <w:rsid w:val="00417003"/>
    <w:rsid w:val="00417599"/>
    <w:rsid w:val="00420063"/>
    <w:rsid w:val="00420C72"/>
    <w:rsid w:val="00420E84"/>
    <w:rsid w:val="00421B51"/>
    <w:rsid w:val="00421F56"/>
    <w:rsid w:val="004252A0"/>
    <w:rsid w:val="00425320"/>
    <w:rsid w:val="00425B27"/>
    <w:rsid w:val="00425CD8"/>
    <w:rsid w:val="00426116"/>
    <w:rsid w:val="00426B05"/>
    <w:rsid w:val="00427EB9"/>
    <w:rsid w:val="00427F93"/>
    <w:rsid w:val="00430F22"/>
    <w:rsid w:val="0043184A"/>
    <w:rsid w:val="00431C75"/>
    <w:rsid w:val="00431E59"/>
    <w:rsid w:val="00432B54"/>
    <w:rsid w:val="00433DBF"/>
    <w:rsid w:val="00436441"/>
    <w:rsid w:val="00436624"/>
    <w:rsid w:val="0043694D"/>
    <w:rsid w:val="00437068"/>
    <w:rsid w:val="004373F8"/>
    <w:rsid w:val="00440F5E"/>
    <w:rsid w:val="00441049"/>
    <w:rsid w:val="00442AC2"/>
    <w:rsid w:val="004444E7"/>
    <w:rsid w:val="00445B3D"/>
    <w:rsid w:val="0044639A"/>
    <w:rsid w:val="00447045"/>
    <w:rsid w:val="0045061B"/>
    <w:rsid w:val="004512B6"/>
    <w:rsid w:val="0045179B"/>
    <w:rsid w:val="00452734"/>
    <w:rsid w:val="0045284C"/>
    <w:rsid w:val="00452F4E"/>
    <w:rsid w:val="004536D6"/>
    <w:rsid w:val="00453954"/>
    <w:rsid w:val="00453A01"/>
    <w:rsid w:val="00453CEC"/>
    <w:rsid w:val="0045423C"/>
    <w:rsid w:val="0045469B"/>
    <w:rsid w:val="00456027"/>
    <w:rsid w:val="00457668"/>
    <w:rsid w:val="004576BE"/>
    <w:rsid w:val="00457B34"/>
    <w:rsid w:val="004600AF"/>
    <w:rsid w:val="004605AB"/>
    <w:rsid w:val="00460AB7"/>
    <w:rsid w:val="00461C30"/>
    <w:rsid w:val="00462A28"/>
    <w:rsid w:val="00463090"/>
    <w:rsid w:val="00463384"/>
    <w:rsid w:val="00463486"/>
    <w:rsid w:val="004635A0"/>
    <w:rsid w:val="0046369C"/>
    <w:rsid w:val="00463889"/>
    <w:rsid w:val="00464B8F"/>
    <w:rsid w:val="0046704C"/>
    <w:rsid w:val="0046771B"/>
    <w:rsid w:val="00467ED4"/>
    <w:rsid w:val="004710AA"/>
    <w:rsid w:val="004714BD"/>
    <w:rsid w:val="00471A0F"/>
    <w:rsid w:val="00471FD1"/>
    <w:rsid w:val="00473B19"/>
    <w:rsid w:val="00473C70"/>
    <w:rsid w:val="00475233"/>
    <w:rsid w:val="00476266"/>
    <w:rsid w:val="0047655E"/>
    <w:rsid w:val="0047732A"/>
    <w:rsid w:val="004800D0"/>
    <w:rsid w:val="00481474"/>
    <w:rsid w:val="00481C38"/>
    <w:rsid w:val="00481E19"/>
    <w:rsid w:val="00482F3D"/>
    <w:rsid w:val="00483161"/>
    <w:rsid w:val="004834A9"/>
    <w:rsid w:val="00485FD2"/>
    <w:rsid w:val="00486C9C"/>
    <w:rsid w:val="004870E2"/>
    <w:rsid w:val="00487183"/>
    <w:rsid w:val="00487455"/>
    <w:rsid w:val="004901FA"/>
    <w:rsid w:val="00491E8A"/>
    <w:rsid w:val="004921E2"/>
    <w:rsid w:val="00492C9B"/>
    <w:rsid w:val="004935AB"/>
    <w:rsid w:val="004946A9"/>
    <w:rsid w:val="00495165"/>
    <w:rsid w:val="00495235"/>
    <w:rsid w:val="00495B19"/>
    <w:rsid w:val="004972B0"/>
    <w:rsid w:val="004A2735"/>
    <w:rsid w:val="004A29EF"/>
    <w:rsid w:val="004A31A1"/>
    <w:rsid w:val="004A407C"/>
    <w:rsid w:val="004A5E72"/>
    <w:rsid w:val="004A63DB"/>
    <w:rsid w:val="004A651A"/>
    <w:rsid w:val="004A68B5"/>
    <w:rsid w:val="004A6A55"/>
    <w:rsid w:val="004A6BE0"/>
    <w:rsid w:val="004A7544"/>
    <w:rsid w:val="004A75B5"/>
    <w:rsid w:val="004A76AE"/>
    <w:rsid w:val="004B1B3E"/>
    <w:rsid w:val="004B2268"/>
    <w:rsid w:val="004B3BCB"/>
    <w:rsid w:val="004B3CA4"/>
    <w:rsid w:val="004B448B"/>
    <w:rsid w:val="004B482B"/>
    <w:rsid w:val="004B4D95"/>
    <w:rsid w:val="004B5E63"/>
    <w:rsid w:val="004B67B8"/>
    <w:rsid w:val="004B7454"/>
    <w:rsid w:val="004B7EE3"/>
    <w:rsid w:val="004C099D"/>
    <w:rsid w:val="004C0E61"/>
    <w:rsid w:val="004C1679"/>
    <w:rsid w:val="004C18BC"/>
    <w:rsid w:val="004C26D5"/>
    <w:rsid w:val="004C394F"/>
    <w:rsid w:val="004C4B6B"/>
    <w:rsid w:val="004C4C42"/>
    <w:rsid w:val="004C5540"/>
    <w:rsid w:val="004C5827"/>
    <w:rsid w:val="004C58C9"/>
    <w:rsid w:val="004C5EC5"/>
    <w:rsid w:val="004C67A7"/>
    <w:rsid w:val="004C6CB1"/>
    <w:rsid w:val="004D0007"/>
    <w:rsid w:val="004D129F"/>
    <w:rsid w:val="004D1F27"/>
    <w:rsid w:val="004D2A69"/>
    <w:rsid w:val="004D2A71"/>
    <w:rsid w:val="004D3093"/>
    <w:rsid w:val="004D3260"/>
    <w:rsid w:val="004D3BC9"/>
    <w:rsid w:val="004D4AD7"/>
    <w:rsid w:val="004D5955"/>
    <w:rsid w:val="004D5C28"/>
    <w:rsid w:val="004D6F79"/>
    <w:rsid w:val="004D730C"/>
    <w:rsid w:val="004E0AEC"/>
    <w:rsid w:val="004E0DE7"/>
    <w:rsid w:val="004E1562"/>
    <w:rsid w:val="004E1CB0"/>
    <w:rsid w:val="004E258B"/>
    <w:rsid w:val="004E45A9"/>
    <w:rsid w:val="004E5112"/>
    <w:rsid w:val="004E6612"/>
    <w:rsid w:val="004E6A5E"/>
    <w:rsid w:val="004E745C"/>
    <w:rsid w:val="004F074C"/>
    <w:rsid w:val="004F0D57"/>
    <w:rsid w:val="004F0F7E"/>
    <w:rsid w:val="004F3424"/>
    <w:rsid w:val="004F40E4"/>
    <w:rsid w:val="004F533F"/>
    <w:rsid w:val="004F5937"/>
    <w:rsid w:val="004F6ED3"/>
    <w:rsid w:val="004F70C4"/>
    <w:rsid w:val="004F77A9"/>
    <w:rsid w:val="0050014D"/>
    <w:rsid w:val="005003B1"/>
    <w:rsid w:val="0050083C"/>
    <w:rsid w:val="005009D5"/>
    <w:rsid w:val="0050117F"/>
    <w:rsid w:val="00501DD4"/>
    <w:rsid w:val="00503845"/>
    <w:rsid w:val="00503A6A"/>
    <w:rsid w:val="00503D59"/>
    <w:rsid w:val="0050415F"/>
    <w:rsid w:val="00506C00"/>
    <w:rsid w:val="00507029"/>
    <w:rsid w:val="005073F2"/>
    <w:rsid w:val="00507770"/>
    <w:rsid w:val="00510732"/>
    <w:rsid w:val="00511F3D"/>
    <w:rsid w:val="00512612"/>
    <w:rsid w:val="00512C3C"/>
    <w:rsid w:val="00514960"/>
    <w:rsid w:val="00514F44"/>
    <w:rsid w:val="00516271"/>
    <w:rsid w:val="00517101"/>
    <w:rsid w:val="0051738A"/>
    <w:rsid w:val="005217AF"/>
    <w:rsid w:val="005217B9"/>
    <w:rsid w:val="00522225"/>
    <w:rsid w:val="00523197"/>
    <w:rsid w:val="005252FA"/>
    <w:rsid w:val="0052531E"/>
    <w:rsid w:val="0052565F"/>
    <w:rsid w:val="005259EE"/>
    <w:rsid w:val="00525CC5"/>
    <w:rsid w:val="00527D05"/>
    <w:rsid w:val="00527F94"/>
    <w:rsid w:val="00531124"/>
    <w:rsid w:val="00531483"/>
    <w:rsid w:val="0053172C"/>
    <w:rsid w:val="005318BB"/>
    <w:rsid w:val="00531B1A"/>
    <w:rsid w:val="005327CF"/>
    <w:rsid w:val="00532B6E"/>
    <w:rsid w:val="00534BFF"/>
    <w:rsid w:val="00534E77"/>
    <w:rsid w:val="0053507F"/>
    <w:rsid w:val="005350DF"/>
    <w:rsid w:val="005352E2"/>
    <w:rsid w:val="00537727"/>
    <w:rsid w:val="005377E0"/>
    <w:rsid w:val="005414D5"/>
    <w:rsid w:val="005422F5"/>
    <w:rsid w:val="00542EC2"/>
    <w:rsid w:val="00544229"/>
    <w:rsid w:val="0054472C"/>
    <w:rsid w:val="0054613F"/>
    <w:rsid w:val="00547D90"/>
    <w:rsid w:val="005505A7"/>
    <w:rsid w:val="005510E7"/>
    <w:rsid w:val="005512E6"/>
    <w:rsid w:val="00551C1B"/>
    <w:rsid w:val="00551EF8"/>
    <w:rsid w:val="0055368D"/>
    <w:rsid w:val="005546A5"/>
    <w:rsid w:val="0055495A"/>
    <w:rsid w:val="00554D7B"/>
    <w:rsid w:val="005554CB"/>
    <w:rsid w:val="00557F01"/>
    <w:rsid w:val="0056083C"/>
    <w:rsid w:val="00560B71"/>
    <w:rsid w:val="00560DD4"/>
    <w:rsid w:val="00560FC3"/>
    <w:rsid w:val="00561330"/>
    <w:rsid w:val="00561D4D"/>
    <w:rsid w:val="00564694"/>
    <w:rsid w:val="00564881"/>
    <w:rsid w:val="005660C7"/>
    <w:rsid w:val="0057242C"/>
    <w:rsid w:val="0057374F"/>
    <w:rsid w:val="005743DB"/>
    <w:rsid w:val="00575C2A"/>
    <w:rsid w:val="00576D84"/>
    <w:rsid w:val="00580DAC"/>
    <w:rsid w:val="00580F3E"/>
    <w:rsid w:val="00582A60"/>
    <w:rsid w:val="00583614"/>
    <w:rsid w:val="005846C4"/>
    <w:rsid w:val="00585674"/>
    <w:rsid w:val="00585C6B"/>
    <w:rsid w:val="0058627C"/>
    <w:rsid w:val="00586D1C"/>
    <w:rsid w:val="0058732A"/>
    <w:rsid w:val="005874ED"/>
    <w:rsid w:val="00587AB0"/>
    <w:rsid w:val="00590557"/>
    <w:rsid w:val="00591A1F"/>
    <w:rsid w:val="00592258"/>
    <w:rsid w:val="00592303"/>
    <w:rsid w:val="0059405D"/>
    <w:rsid w:val="00595130"/>
    <w:rsid w:val="00595462"/>
    <w:rsid w:val="0059566E"/>
    <w:rsid w:val="005957B4"/>
    <w:rsid w:val="005960A5"/>
    <w:rsid w:val="00596620"/>
    <w:rsid w:val="00596D81"/>
    <w:rsid w:val="00596E81"/>
    <w:rsid w:val="005972A2"/>
    <w:rsid w:val="00597B78"/>
    <w:rsid w:val="005A00BD"/>
    <w:rsid w:val="005A0702"/>
    <w:rsid w:val="005A0878"/>
    <w:rsid w:val="005A2013"/>
    <w:rsid w:val="005A2BEB"/>
    <w:rsid w:val="005A3169"/>
    <w:rsid w:val="005A3898"/>
    <w:rsid w:val="005A3E9A"/>
    <w:rsid w:val="005A4765"/>
    <w:rsid w:val="005A4FCB"/>
    <w:rsid w:val="005A5CFD"/>
    <w:rsid w:val="005A626C"/>
    <w:rsid w:val="005A6357"/>
    <w:rsid w:val="005A7499"/>
    <w:rsid w:val="005A75D4"/>
    <w:rsid w:val="005A7D75"/>
    <w:rsid w:val="005B0B9B"/>
    <w:rsid w:val="005B0C01"/>
    <w:rsid w:val="005B1699"/>
    <w:rsid w:val="005B195D"/>
    <w:rsid w:val="005B1C08"/>
    <w:rsid w:val="005B27A4"/>
    <w:rsid w:val="005B2B96"/>
    <w:rsid w:val="005B2C00"/>
    <w:rsid w:val="005B42D9"/>
    <w:rsid w:val="005B5739"/>
    <w:rsid w:val="005B57C7"/>
    <w:rsid w:val="005B5B92"/>
    <w:rsid w:val="005B7537"/>
    <w:rsid w:val="005B7DA6"/>
    <w:rsid w:val="005B7FEF"/>
    <w:rsid w:val="005C0B65"/>
    <w:rsid w:val="005C1A7E"/>
    <w:rsid w:val="005C1F8F"/>
    <w:rsid w:val="005C2054"/>
    <w:rsid w:val="005C3EA5"/>
    <w:rsid w:val="005C55F5"/>
    <w:rsid w:val="005C65D9"/>
    <w:rsid w:val="005C6CCA"/>
    <w:rsid w:val="005C7DAC"/>
    <w:rsid w:val="005D02FB"/>
    <w:rsid w:val="005D033B"/>
    <w:rsid w:val="005D1AD2"/>
    <w:rsid w:val="005D1FAF"/>
    <w:rsid w:val="005D2CCF"/>
    <w:rsid w:val="005D31DB"/>
    <w:rsid w:val="005D504A"/>
    <w:rsid w:val="005D50D3"/>
    <w:rsid w:val="005D538A"/>
    <w:rsid w:val="005D57DE"/>
    <w:rsid w:val="005D5DBC"/>
    <w:rsid w:val="005D6830"/>
    <w:rsid w:val="005E018B"/>
    <w:rsid w:val="005E0E7E"/>
    <w:rsid w:val="005E1A53"/>
    <w:rsid w:val="005E1AA9"/>
    <w:rsid w:val="005E29E7"/>
    <w:rsid w:val="005E33EB"/>
    <w:rsid w:val="005E3640"/>
    <w:rsid w:val="005E36DE"/>
    <w:rsid w:val="005E43F8"/>
    <w:rsid w:val="005E587C"/>
    <w:rsid w:val="005E5959"/>
    <w:rsid w:val="005E597B"/>
    <w:rsid w:val="005E7BE0"/>
    <w:rsid w:val="005F0159"/>
    <w:rsid w:val="005F0C73"/>
    <w:rsid w:val="005F0CCF"/>
    <w:rsid w:val="005F1C0E"/>
    <w:rsid w:val="005F27DC"/>
    <w:rsid w:val="005F53D3"/>
    <w:rsid w:val="005F5BD4"/>
    <w:rsid w:val="005F6982"/>
    <w:rsid w:val="00600597"/>
    <w:rsid w:val="00601489"/>
    <w:rsid w:val="00602D53"/>
    <w:rsid w:val="00603DD4"/>
    <w:rsid w:val="006045EA"/>
    <w:rsid w:val="00604E21"/>
    <w:rsid w:val="00606511"/>
    <w:rsid w:val="00606BE1"/>
    <w:rsid w:val="00611A16"/>
    <w:rsid w:val="00612AC3"/>
    <w:rsid w:val="00613C0D"/>
    <w:rsid w:val="00614254"/>
    <w:rsid w:val="006142F2"/>
    <w:rsid w:val="006143A0"/>
    <w:rsid w:val="00614D10"/>
    <w:rsid w:val="0061537B"/>
    <w:rsid w:val="006161BC"/>
    <w:rsid w:val="006168FF"/>
    <w:rsid w:val="006216A2"/>
    <w:rsid w:val="00623380"/>
    <w:rsid w:val="0062382A"/>
    <w:rsid w:val="00624D71"/>
    <w:rsid w:val="00625C6E"/>
    <w:rsid w:val="0062692A"/>
    <w:rsid w:val="0062712D"/>
    <w:rsid w:val="006277B6"/>
    <w:rsid w:val="0063053C"/>
    <w:rsid w:val="006307C8"/>
    <w:rsid w:val="00630D4D"/>
    <w:rsid w:val="00632D2D"/>
    <w:rsid w:val="0063307B"/>
    <w:rsid w:val="00635243"/>
    <w:rsid w:val="00635DEB"/>
    <w:rsid w:val="00635E1F"/>
    <w:rsid w:val="00636AB7"/>
    <w:rsid w:val="00636F9D"/>
    <w:rsid w:val="0064073D"/>
    <w:rsid w:val="0064177C"/>
    <w:rsid w:val="00642A63"/>
    <w:rsid w:val="00643189"/>
    <w:rsid w:val="006431A5"/>
    <w:rsid w:val="006436D8"/>
    <w:rsid w:val="00643989"/>
    <w:rsid w:val="0064399E"/>
    <w:rsid w:val="00643E76"/>
    <w:rsid w:val="0064430A"/>
    <w:rsid w:val="0064432B"/>
    <w:rsid w:val="006447EE"/>
    <w:rsid w:val="006449BF"/>
    <w:rsid w:val="00644B5C"/>
    <w:rsid w:val="006461C4"/>
    <w:rsid w:val="006466A3"/>
    <w:rsid w:val="006502C9"/>
    <w:rsid w:val="0065086B"/>
    <w:rsid w:val="00651266"/>
    <w:rsid w:val="00651D6C"/>
    <w:rsid w:val="006521D1"/>
    <w:rsid w:val="0065251E"/>
    <w:rsid w:val="00654612"/>
    <w:rsid w:val="00654B8B"/>
    <w:rsid w:val="00654E1B"/>
    <w:rsid w:val="006550EE"/>
    <w:rsid w:val="00655400"/>
    <w:rsid w:val="0065608A"/>
    <w:rsid w:val="006562F2"/>
    <w:rsid w:val="00656FCA"/>
    <w:rsid w:val="00657266"/>
    <w:rsid w:val="00657568"/>
    <w:rsid w:val="00657D6C"/>
    <w:rsid w:val="00657E7B"/>
    <w:rsid w:val="00660C90"/>
    <w:rsid w:val="00661BF3"/>
    <w:rsid w:val="006623D5"/>
    <w:rsid w:val="006626D7"/>
    <w:rsid w:val="00662AB5"/>
    <w:rsid w:val="0066490B"/>
    <w:rsid w:val="00664A21"/>
    <w:rsid w:val="006655FF"/>
    <w:rsid w:val="00667372"/>
    <w:rsid w:val="0066760D"/>
    <w:rsid w:val="00667DAB"/>
    <w:rsid w:val="006700B7"/>
    <w:rsid w:val="00670BC7"/>
    <w:rsid w:val="00670F80"/>
    <w:rsid w:val="006758F2"/>
    <w:rsid w:val="0068050F"/>
    <w:rsid w:val="00680904"/>
    <w:rsid w:val="006821F7"/>
    <w:rsid w:val="006825AB"/>
    <w:rsid w:val="00682EC5"/>
    <w:rsid w:val="00683681"/>
    <w:rsid w:val="00683686"/>
    <w:rsid w:val="00683B8E"/>
    <w:rsid w:val="00684637"/>
    <w:rsid w:val="006848A1"/>
    <w:rsid w:val="006861DB"/>
    <w:rsid w:val="00686341"/>
    <w:rsid w:val="00687983"/>
    <w:rsid w:val="006906BC"/>
    <w:rsid w:val="00690760"/>
    <w:rsid w:val="0069091E"/>
    <w:rsid w:val="00691113"/>
    <w:rsid w:val="00691614"/>
    <w:rsid w:val="00692593"/>
    <w:rsid w:val="00692EA8"/>
    <w:rsid w:val="00693F50"/>
    <w:rsid w:val="00694A81"/>
    <w:rsid w:val="0069517F"/>
    <w:rsid w:val="006973CA"/>
    <w:rsid w:val="00697813"/>
    <w:rsid w:val="00697B0E"/>
    <w:rsid w:val="006A057D"/>
    <w:rsid w:val="006A0A05"/>
    <w:rsid w:val="006A0DB4"/>
    <w:rsid w:val="006A0ECB"/>
    <w:rsid w:val="006A1306"/>
    <w:rsid w:val="006A1E7B"/>
    <w:rsid w:val="006A221F"/>
    <w:rsid w:val="006A2AFD"/>
    <w:rsid w:val="006A2B0E"/>
    <w:rsid w:val="006A3113"/>
    <w:rsid w:val="006A3297"/>
    <w:rsid w:val="006A510F"/>
    <w:rsid w:val="006A5674"/>
    <w:rsid w:val="006A589C"/>
    <w:rsid w:val="006A6118"/>
    <w:rsid w:val="006A69F5"/>
    <w:rsid w:val="006A779D"/>
    <w:rsid w:val="006A77CB"/>
    <w:rsid w:val="006B010B"/>
    <w:rsid w:val="006B0509"/>
    <w:rsid w:val="006B0CAB"/>
    <w:rsid w:val="006B2A6C"/>
    <w:rsid w:val="006B3351"/>
    <w:rsid w:val="006B44DD"/>
    <w:rsid w:val="006B544A"/>
    <w:rsid w:val="006B662A"/>
    <w:rsid w:val="006B672E"/>
    <w:rsid w:val="006B6CF6"/>
    <w:rsid w:val="006B713D"/>
    <w:rsid w:val="006B7D41"/>
    <w:rsid w:val="006B7E6F"/>
    <w:rsid w:val="006C23ED"/>
    <w:rsid w:val="006C2969"/>
    <w:rsid w:val="006C2F78"/>
    <w:rsid w:val="006C2FED"/>
    <w:rsid w:val="006C3EC8"/>
    <w:rsid w:val="006C5541"/>
    <w:rsid w:val="006C5602"/>
    <w:rsid w:val="006C6448"/>
    <w:rsid w:val="006D0B36"/>
    <w:rsid w:val="006D2069"/>
    <w:rsid w:val="006D2DAC"/>
    <w:rsid w:val="006D2DCC"/>
    <w:rsid w:val="006D3116"/>
    <w:rsid w:val="006D331A"/>
    <w:rsid w:val="006D3577"/>
    <w:rsid w:val="006D3A6B"/>
    <w:rsid w:val="006D4D58"/>
    <w:rsid w:val="006D513F"/>
    <w:rsid w:val="006D547C"/>
    <w:rsid w:val="006D6511"/>
    <w:rsid w:val="006D6705"/>
    <w:rsid w:val="006D70F6"/>
    <w:rsid w:val="006D764E"/>
    <w:rsid w:val="006D7DED"/>
    <w:rsid w:val="006E0254"/>
    <w:rsid w:val="006E18BD"/>
    <w:rsid w:val="006E2A28"/>
    <w:rsid w:val="006E2E71"/>
    <w:rsid w:val="006E394D"/>
    <w:rsid w:val="006E3F74"/>
    <w:rsid w:val="006E4017"/>
    <w:rsid w:val="006E4048"/>
    <w:rsid w:val="006E49BA"/>
    <w:rsid w:val="006E4D7B"/>
    <w:rsid w:val="006E4FD8"/>
    <w:rsid w:val="006E4FF1"/>
    <w:rsid w:val="006E585F"/>
    <w:rsid w:val="006E58BC"/>
    <w:rsid w:val="006E65CE"/>
    <w:rsid w:val="006E662C"/>
    <w:rsid w:val="006E6EC1"/>
    <w:rsid w:val="006E6FF5"/>
    <w:rsid w:val="006E7589"/>
    <w:rsid w:val="006F0248"/>
    <w:rsid w:val="006F02A1"/>
    <w:rsid w:val="006F063D"/>
    <w:rsid w:val="006F21FE"/>
    <w:rsid w:val="006F31B0"/>
    <w:rsid w:val="006F3B6E"/>
    <w:rsid w:val="006F496D"/>
    <w:rsid w:val="006F52E6"/>
    <w:rsid w:val="006F56EB"/>
    <w:rsid w:val="006F6D2B"/>
    <w:rsid w:val="006F79F2"/>
    <w:rsid w:val="006F7CF5"/>
    <w:rsid w:val="0070138F"/>
    <w:rsid w:val="00704CA3"/>
    <w:rsid w:val="00704F8D"/>
    <w:rsid w:val="00705AD6"/>
    <w:rsid w:val="007103C7"/>
    <w:rsid w:val="00710789"/>
    <w:rsid w:val="007107F8"/>
    <w:rsid w:val="0071157B"/>
    <w:rsid w:val="007121FF"/>
    <w:rsid w:val="00712DD6"/>
    <w:rsid w:val="00713E95"/>
    <w:rsid w:val="00713EA3"/>
    <w:rsid w:val="007148F5"/>
    <w:rsid w:val="007149B0"/>
    <w:rsid w:val="00714ACA"/>
    <w:rsid w:val="00720A42"/>
    <w:rsid w:val="00720B9A"/>
    <w:rsid w:val="00720CD7"/>
    <w:rsid w:val="00723208"/>
    <w:rsid w:val="007232CC"/>
    <w:rsid w:val="007235D1"/>
    <w:rsid w:val="00724881"/>
    <w:rsid w:val="00724A4E"/>
    <w:rsid w:val="00725708"/>
    <w:rsid w:val="0072637D"/>
    <w:rsid w:val="00727535"/>
    <w:rsid w:val="00727DB0"/>
    <w:rsid w:val="00730ECE"/>
    <w:rsid w:val="00731F01"/>
    <w:rsid w:val="0073271E"/>
    <w:rsid w:val="00732C8B"/>
    <w:rsid w:val="00735D75"/>
    <w:rsid w:val="00736735"/>
    <w:rsid w:val="00736B13"/>
    <w:rsid w:val="007401C6"/>
    <w:rsid w:val="00741A62"/>
    <w:rsid w:val="0074277E"/>
    <w:rsid w:val="00743638"/>
    <w:rsid w:val="007438A9"/>
    <w:rsid w:val="00743CDD"/>
    <w:rsid w:val="00744085"/>
    <w:rsid w:val="007447B7"/>
    <w:rsid w:val="007457D8"/>
    <w:rsid w:val="00746DEC"/>
    <w:rsid w:val="00747073"/>
    <w:rsid w:val="00747094"/>
    <w:rsid w:val="00747101"/>
    <w:rsid w:val="00747146"/>
    <w:rsid w:val="007472E7"/>
    <w:rsid w:val="00750985"/>
    <w:rsid w:val="00750AB7"/>
    <w:rsid w:val="007514BE"/>
    <w:rsid w:val="00751858"/>
    <w:rsid w:val="0075194F"/>
    <w:rsid w:val="00751CAB"/>
    <w:rsid w:val="00751DAC"/>
    <w:rsid w:val="007538CB"/>
    <w:rsid w:val="007538CC"/>
    <w:rsid w:val="00754A10"/>
    <w:rsid w:val="00754B9D"/>
    <w:rsid w:val="0075520F"/>
    <w:rsid w:val="0075592E"/>
    <w:rsid w:val="0075650E"/>
    <w:rsid w:val="00757D25"/>
    <w:rsid w:val="00757F3B"/>
    <w:rsid w:val="00760CCB"/>
    <w:rsid w:val="00760EF5"/>
    <w:rsid w:val="00761A07"/>
    <w:rsid w:val="00761F3D"/>
    <w:rsid w:val="00762953"/>
    <w:rsid w:val="00762D00"/>
    <w:rsid w:val="00764398"/>
    <w:rsid w:val="00766AAF"/>
    <w:rsid w:val="007717C6"/>
    <w:rsid w:val="00771A87"/>
    <w:rsid w:val="00772337"/>
    <w:rsid w:val="007749A7"/>
    <w:rsid w:val="00774FAF"/>
    <w:rsid w:val="00775BD9"/>
    <w:rsid w:val="00776DCD"/>
    <w:rsid w:val="007800FC"/>
    <w:rsid w:val="00780589"/>
    <w:rsid w:val="0078083F"/>
    <w:rsid w:val="007809C2"/>
    <w:rsid w:val="00781150"/>
    <w:rsid w:val="0078138C"/>
    <w:rsid w:val="007813F9"/>
    <w:rsid w:val="00781C3D"/>
    <w:rsid w:val="00781C6A"/>
    <w:rsid w:val="007822A1"/>
    <w:rsid w:val="00782F5C"/>
    <w:rsid w:val="0078476F"/>
    <w:rsid w:val="0078533E"/>
    <w:rsid w:val="00786187"/>
    <w:rsid w:val="00787A45"/>
    <w:rsid w:val="00790B8B"/>
    <w:rsid w:val="00791321"/>
    <w:rsid w:val="0079176A"/>
    <w:rsid w:val="0079215C"/>
    <w:rsid w:val="00793055"/>
    <w:rsid w:val="007932E1"/>
    <w:rsid w:val="00794988"/>
    <w:rsid w:val="00795EC4"/>
    <w:rsid w:val="007A0421"/>
    <w:rsid w:val="007A0B2A"/>
    <w:rsid w:val="007A3934"/>
    <w:rsid w:val="007A410A"/>
    <w:rsid w:val="007A51BB"/>
    <w:rsid w:val="007A53A2"/>
    <w:rsid w:val="007A590D"/>
    <w:rsid w:val="007A6691"/>
    <w:rsid w:val="007A6D7B"/>
    <w:rsid w:val="007B2809"/>
    <w:rsid w:val="007B3051"/>
    <w:rsid w:val="007B3484"/>
    <w:rsid w:val="007B38BD"/>
    <w:rsid w:val="007B3C28"/>
    <w:rsid w:val="007B489D"/>
    <w:rsid w:val="007B50E2"/>
    <w:rsid w:val="007B66AC"/>
    <w:rsid w:val="007B74B2"/>
    <w:rsid w:val="007C06F0"/>
    <w:rsid w:val="007C128D"/>
    <w:rsid w:val="007C1B76"/>
    <w:rsid w:val="007C1DE1"/>
    <w:rsid w:val="007C2992"/>
    <w:rsid w:val="007C2B2B"/>
    <w:rsid w:val="007C3278"/>
    <w:rsid w:val="007C3601"/>
    <w:rsid w:val="007C380E"/>
    <w:rsid w:val="007C3E0B"/>
    <w:rsid w:val="007C3E7C"/>
    <w:rsid w:val="007C4030"/>
    <w:rsid w:val="007C4203"/>
    <w:rsid w:val="007C4908"/>
    <w:rsid w:val="007C6640"/>
    <w:rsid w:val="007C66F3"/>
    <w:rsid w:val="007C6D5D"/>
    <w:rsid w:val="007C7FA1"/>
    <w:rsid w:val="007D02B3"/>
    <w:rsid w:val="007D0336"/>
    <w:rsid w:val="007D0C3E"/>
    <w:rsid w:val="007D3675"/>
    <w:rsid w:val="007D44C1"/>
    <w:rsid w:val="007D57FB"/>
    <w:rsid w:val="007D5F1F"/>
    <w:rsid w:val="007D7181"/>
    <w:rsid w:val="007D7461"/>
    <w:rsid w:val="007D74BC"/>
    <w:rsid w:val="007D7548"/>
    <w:rsid w:val="007D7DF2"/>
    <w:rsid w:val="007E105E"/>
    <w:rsid w:val="007E19D8"/>
    <w:rsid w:val="007E1DDD"/>
    <w:rsid w:val="007E1E4C"/>
    <w:rsid w:val="007E4C27"/>
    <w:rsid w:val="007E5086"/>
    <w:rsid w:val="007E5DA6"/>
    <w:rsid w:val="007E5F83"/>
    <w:rsid w:val="007E622B"/>
    <w:rsid w:val="007E7230"/>
    <w:rsid w:val="007E7303"/>
    <w:rsid w:val="007E7679"/>
    <w:rsid w:val="007F1576"/>
    <w:rsid w:val="007F15A0"/>
    <w:rsid w:val="007F1738"/>
    <w:rsid w:val="007F1866"/>
    <w:rsid w:val="007F1D61"/>
    <w:rsid w:val="007F1FDF"/>
    <w:rsid w:val="007F20CC"/>
    <w:rsid w:val="007F274E"/>
    <w:rsid w:val="007F389E"/>
    <w:rsid w:val="007F44FF"/>
    <w:rsid w:val="007F5612"/>
    <w:rsid w:val="007F5C37"/>
    <w:rsid w:val="007F5F99"/>
    <w:rsid w:val="007F7C62"/>
    <w:rsid w:val="007F7FB4"/>
    <w:rsid w:val="0080007A"/>
    <w:rsid w:val="00800C06"/>
    <w:rsid w:val="00800E88"/>
    <w:rsid w:val="0080118D"/>
    <w:rsid w:val="00801B08"/>
    <w:rsid w:val="0080238C"/>
    <w:rsid w:val="00802847"/>
    <w:rsid w:val="00802A0F"/>
    <w:rsid w:val="00802ABB"/>
    <w:rsid w:val="0080302C"/>
    <w:rsid w:val="00803BB0"/>
    <w:rsid w:val="00803F5F"/>
    <w:rsid w:val="00805098"/>
    <w:rsid w:val="008064AD"/>
    <w:rsid w:val="00807A64"/>
    <w:rsid w:val="0081350A"/>
    <w:rsid w:val="008135BA"/>
    <w:rsid w:val="00814CCD"/>
    <w:rsid w:val="00814D5F"/>
    <w:rsid w:val="00815DB7"/>
    <w:rsid w:val="00816250"/>
    <w:rsid w:val="008167D1"/>
    <w:rsid w:val="00816AA8"/>
    <w:rsid w:val="00816EB4"/>
    <w:rsid w:val="0082100F"/>
    <w:rsid w:val="00821F5E"/>
    <w:rsid w:val="008238DE"/>
    <w:rsid w:val="00823AE9"/>
    <w:rsid w:val="00824801"/>
    <w:rsid w:val="00824B18"/>
    <w:rsid w:val="00824EA9"/>
    <w:rsid w:val="008253D8"/>
    <w:rsid w:val="008255D2"/>
    <w:rsid w:val="00825780"/>
    <w:rsid w:val="00825CA3"/>
    <w:rsid w:val="008262D7"/>
    <w:rsid w:val="008265F4"/>
    <w:rsid w:val="0082790F"/>
    <w:rsid w:val="00830825"/>
    <w:rsid w:val="00830EC6"/>
    <w:rsid w:val="00831121"/>
    <w:rsid w:val="008318C4"/>
    <w:rsid w:val="0083397B"/>
    <w:rsid w:val="00834864"/>
    <w:rsid w:val="008349D2"/>
    <w:rsid w:val="00834E85"/>
    <w:rsid w:val="0083510E"/>
    <w:rsid w:val="00836399"/>
    <w:rsid w:val="008371FA"/>
    <w:rsid w:val="00837585"/>
    <w:rsid w:val="0084131D"/>
    <w:rsid w:val="0084299D"/>
    <w:rsid w:val="0084338A"/>
    <w:rsid w:val="0084355F"/>
    <w:rsid w:val="00843C68"/>
    <w:rsid w:val="0084452F"/>
    <w:rsid w:val="00844E06"/>
    <w:rsid w:val="00845264"/>
    <w:rsid w:val="008453DB"/>
    <w:rsid w:val="008479F0"/>
    <w:rsid w:val="00847C4F"/>
    <w:rsid w:val="008505E0"/>
    <w:rsid w:val="008507D9"/>
    <w:rsid w:val="00850BA2"/>
    <w:rsid w:val="00850D15"/>
    <w:rsid w:val="00851DDC"/>
    <w:rsid w:val="00853F6F"/>
    <w:rsid w:val="008560C6"/>
    <w:rsid w:val="00857119"/>
    <w:rsid w:val="00857886"/>
    <w:rsid w:val="00860092"/>
    <w:rsid w:val="00860BBB"/>
    <w:rsid w:val="008611A0"/>
    <w:rsid w:val="00862FB4"/>
    <w:rsid w:val="00864175"/>
    <w:rsid w:val="008645A7"/>
    <w:rsid w:val="0086487A"/>
    <w:rsid w:val="008668E1"/>
    <w:rsid w:val="0086692F"/>
    <w:rsid w:val="0087065D"/>
    <w:rsid w:val="00870972"/>
    <w:rsid w:val="00871414"/>
    <w:rsid w:val="008716BC"/>
    <w:rsid w:val="008721FA"/>
    <w:rsid w:val="00873C35"/>
    <w:rsid w:val="00874086"/>
    <w:rsid w:val="0087409B"/>
    <w:rsid w:val="00876F20"/>
    <w:rsid w:val="0087707B"/>
    <w:rsid w:val="00877126"/>
    <w:rsid w:val="00881F62"/>
    <w:rsid w:val="00883759"/>
    <w:rsid w:val="0088483D"/>
    <w:rsid w:val="00884986"/>
    <w:rsid w:val="00884C75"/>
    <w:rsid w:val="00885236"/>
    <w:rsid w:val="008855E5"/>
    <w:rsid w:val="008857E8"/>
    <w:rsid w:val="00886925"/>
    <w:rsid w:val="00886A20"/>
    <w:rsid w:val="0088765C"/>
    <w:rsid w:val="00890AFF"/>
    <w:rsid w:val="00891C93"/>
    <w:rsid w:val="00891CAE"/>
    <w:rsid w:val="00892C08"/>
    <w:rsid w:val="00892E6A"/>
    <w:rsid w:val="00893A1A"/>
    <w:rsid w:val="008946BC"/>
    <w:rsid w:val="008955B0"/>
    <w:rsid w:val="008964BF"/>
    <w:rsid w:val="00896846"/>
    <w:rsid w:val="00897D42"/>
    <w:rsid w:val="00897F4F"/>
    <w:rsid w:val="008A006B"/>
    <w:rsid w:val="008A0BAA"/>
    <w:rsid w:val="008A1B9C"/>
    <w:rsid w:val="008A3B19"/>
    <w:rsid w:val="008A3E56"/>
    <w:rsid w:val="008A68C2"/>
    <w:rsid w:val="008A73F4"/>
    <w:rsid w:val="008A752E"/>
    <w:rsid w:val="008A770A"/>
    <w:rsid w:val="008B039A"/>
    <w:rsid w:val="008B049B"/>
    <w:rsid w:val="008B1B97"/>
    <w:rsid w:val="008B1F21"/>
    <w:rsid w:val="008B20D2"/>
    <w:rsid w:val="008B2267"/>
    <w:rsid w:val="008B22CB"/>
    <w:rsid w:val="008B2F72"/>
    <w:rsid w:val="008B313E"/>
    <w:rsid w:val="008B4110"/>
    <w:rsid w:val="008B66D6"/>
    <w:rsid w:val="008B67A0"/>
    <w:rsid w:val="008B6ACF"/>
    <w:rsid w:val="008C0492"/>
    <w:rsid w:val="008C159D"/>
    <w:rsid w:val="008C2055"/>
    <w:rsid w:val="008C21B1"/>
    <w:rsid w:val="008C31F7"/>
    <w:rsid w:val="008C352D"/>
    <w:rsid w:val="008C3AE7"/>
    <w:rsid w:val="008C4440"/>
    <w:rsid w:val="008C4F59"/>
    <w:rsid w:val="008C5132"/>
    <w:rsid w:val="008C5318"/>
    <w:rsid w:val="008C5AD0"/>
    <w:rsid w:val="008C759C"/>
    <w:rsid w:val="008C7820"/>
    <w:rsid w:val="008C7E9D"/>
    <w:rsid w:val="008C7FF8"/>
    <w:rsid w:val="008D0057"/>
    <w:rsid w:val="008D02CD"/>
    <w:rsid w:val="008D0DE8"/>
    <w:rsid w:val="008D24FC"/>
    <w:rsid w:val="008D2E8B"/>
    <w:rsid w:val="008D30C2"/>
    <w:rsid w:val="008D3FDC"/>
    <w:rsid w:val="008D44D3"/>
    <w:rsid w:val="008E079F"/>
    <w:rsid w:val="008E0B05"/>
    <w:rsid w:val="008E116E"/>
    <w:rsid w:val="008E184C"/>
    <w:rsid w:val="008E1853"/>
    <w:rsid w:val="008E2B8D"/>
    <w:rsid w:val="008E3452"/>
    <w:rsid w:val="008E3929"/>
    <w:rsid w:val="008E5B0F"/>
    <w:rsid w:val="008E63DE"/>
    <w:rsid w:val="008E7041"/>
    <w:rsid w:val="008F17A5"/>
    <w:rsid w:val="008F1B0F"/>
    <w:rsid w:val="008F2041"/>
    <w:rsid w:val="008F2141"/>
    <w:rsid w:val="008F2844"/>
    <w:rsid w:val="008F2A92"/>
    <w:rsid w:val="008F2B71"/>
    <w:rsid w:val="008F387E"/>
    <w:rsid w:val="008F3D45"/>
    <w:rsid w:val="008F3D5C"/>
    <w:rsid w:val="008F43D0"/>
    <w:rsid w:val="008F507F"/>
    <w:rsid w:val="008F62E0"/>
    <w:rsid w:val="008F663A"/>
    <w:rsid w:val="008F6B52"/>
    <w:rsid w:val="008F6D5D"/>
    <w:rsid w:val="008F7345"/>
    <w:rsid w:val="008F77BF"/>
    <w:rsid w:val="008F7C49"/>
    <w:rsid w:val="00900358"/>
    <w:rsid w:val="00900512"/>
    <w:rsid w:val="00900AF8"/>
    <w:rsid w:val="009011A4"/>
    <w:rsid w:val="0090127C"/>
    <w:rsid w:val="00902E7A"/>
    <w:rsid w:val="0090380F"/>
    <w:rsid w:val="00904E90"/>
    <w:rsid w:val="00904F84"/>
    <w:rsid w:val="00905148"/>
    <w:rsid w:val="00905F15"/>
    <w:rsid w:val="009073CB"/>
    <w:rsid w:val="00910456"/>
    <w:rsid w:val="009111BC"/>
    <w:rsid w:val="00912E44"/>
    <w:rsid w:val="00913745"/>
    <w:rsid w:val="009143DA"/>
    <w:rsid w:val="00914825"/>
    <w:rsid w:val="00914E3D"/>
    <w:rsid w:val="009151BB"/>
    <w:rsid w:val="00915C4D"/>
    <w:rsid w:val="00916751"/>
    <w:rsid w:val="009168C5"/>
    <w:rsid w:val="009211C5"/>
    <w:rsid w:val="00922479"/>
    <w:rsid w:val="00923846"/>
    <w:rsid w:val="009240B5"/>
    <w:rsid w:val="009241AF"/>
    <w:rsid w:val="0092484C"/>
    <w:rsid w:val="009273B9"/>
    <w:rsid w:val="00930603"/>
    <w:rsid w:val="00932645"/>
    <w:rsid w:val="0093408D"/>
    <w:rsid w:val="00934B09"/>
    <w:rsid w:val="00934F79"/>
    <w:rsid w:val="00935347"/>
    <w:rsid w:val="00937161"/>
    <w:rsid w:val="009376AD"/>
    <w:rsid w:val="0093794E"/>
    <w:rsid w:val="00940707"/>
    <w:rsid w:val="00941FB0"/>
    <w:rsid w:val="0094246A"/>
    <w:rsid w:val="009425CB"/>
    <w:rsid w:val="00942772"/>
    <w:rsid w:val="00942D88"/>
    <w:rsid w:val="009434CD"/>
    <w:rsid w:val="0094366B"/>
    <w:rsid w:val="009436A5"/>
    <w:rsid w:val="00943AC2"/>
    <w:rsid w:val="00944006"/>
    <w:rsid w:val="0094459E"/>
    <w:rsid w:val="00945B73"/>
    <w:rsid w:val="00945F82"/>
    <w:rsid w:val="00946197"/>
    <w:rsid w:val="009467D7"/>
    <w:rsid w:val="0094747F"/>
    <w:rsid w:val="00947590"/>
    <w:rsid w:val="00950667"/>
    <w:rsid w:val="00950B6A"/>
    <w:rsid w:val="009526D2"/>
    <w:rsid w:val="00954574"/>
    <w:rsid w:val="009548C1"/>
    <w:rsid w:val="009549AB"/>
    <w:rsid w:val="009562BE"/>
    <w:rsid w:val="00960C6D"/>
    <w:rsid w:val="0096101A"/>
    <w:rsid w:val="0096282F"/>
    <w:rsid w:val="0096292F"/>
    <w:rsid w:val="00962BA4"/>
    <w:rsid w:val="00965643"/>
    <w:rsid w:val="00965963"/>
    <w:rsid w:val="00967B42"/>
    <w:rsid w:val="00970554"/>
    <w:rsid w:val="0097158A"/>
    <w:rsid w:val="00972435"/>
    <w:rsid w:val="0097270C"/>
    <w:rsid w:val="009734BD"/>
    <w:rsid w:val="00975132"/>
    <w:rsid w:val="00975483"/>
    <w:rsid w:val="00976300"/>
    <w:rsid w:val="009768F5"/>
    <w:rsid w:val="009774D0"/>
    <w:rsid w:val="00977B3D"/>
    <w:rsid w:val="00977DC5"/>
    <w:rsid w:val="0098090B"/>
    <w:rsid w:val="00981ABF"/>
    <w:rsid w:val="009833FC"/>
    <w:rsid w:val="00983C13"/>
    <w:rsid w:val="00985569"/>
    <w:rsid w:val="009857AB"/>
    <w:rsid w:val="00986F17"/>
    <w:rsid w:val="00990A58"/>
    <w:rsid w:val="00990F63"/>
    <w:rsid w:val="00991807"/>
    <w:rsid w:val="00996103"/>
    <w:rsid w:val="00996CE7"/>
    <w:rsid w:val="00997A4C"/>
    <w:rsid w:val="00997C83"/>
    <w:rsid w:val="009A0481"/>
    <w:rsid w:val="009A052A"/>
    <w:rsid w:val="009A2892"/>
    <w:rsid w:val="009A3681"/>
    <w:rsid w:val="009A38C5"/>
    <w:rsid w:val="009A3B8A"/>
    <w:rsid w:val="009A4585"/>
    <w:rsid w:val="009A4C44"/>
    <w:rsid w:val="009A5329"/>
    <w:rsid w:val="009A5663"/>
    <w:rsid w:val="009A60A4"/>
    <w:rsid w:val="009A6886"/>
    <w:rsid w:val="009A6912"/>
    <w:rsid w:val="009A7D80"/>
    <w:rsid w:val="009B0438"/>
    <w:rsid w:val="009B111C"/>
    <w:rsid w:val="009B1142"/>
    <w:rsid w:val="009B24E8"/>
    <w:rsid w:val="009B2F0D"/>
    <w:rsid w:val="009B3A09"/>
    <w:rsid w:val="009B40E7"/>
    <w:rsid w:val="009B4194"/>
    <w:rsid w:val="009B4B7A"/>
    <w:rsid w:val="009B6801"/>
    <w:rsid w:val="009B7091"/>
    <w:rsid w:val="009B7459"/>
    <w:rsid w:val="009B7681"/>
    <w:rsid w:val="009B7774"/>
    <w:rsid w:val="009C0C11"/>
    <w:rsid w:val="009C17E9"/>
    <w:rsid w:val="009C2A41"/>
    <w:rsid w:val="009C2ED0"/>
    <w:rsid w:val="009C3714"/>
    <w:rsid w:val="009C3CC6"/>
    <w:rsid w:val="009C453A"/>
    <w:rsid w:val="009C47D7"/>
    <w:rsid w:val="009C70DB"/>
    <w:rsid w:val="009C7563"/>
    <w:rsid w:val="009D2726"/>
    <w:rsid w:val="009D2A3A"/>
    <w:rsid w:val="009D2B31"/>
    <w:rsid w:val="009D4DAA"/>
    <w:rsid w:val="009D528C"/>
    <w:rsid w:val="009D6641"/>
    <w:rsid w:val="009D6BFE"/>
    <w:rsid w:val="009D78E3"/>
    <w:rsid w:val="009E07CD"/>
    <w:rsid w:val="009E08E5"/>
    <w:rsid w:val="009E182D"/>
    <w:rsid w:val="009E27E7"/>
    <w:rsid w:val="009E2ECA"/>
    <w:rsid w:val="009E3003"/>
    <w:rsid w:val="009E4035"/>
    <w:rsid w:val="009E4387"/>
    <w:rsid w:val="009E4946"/>
    <w:rsid w:val="009E4BBE"/>
    <w:rsid w:val="009E7122"/>
    <w:rsid w:val="009E76EA"/>
    <w:rsid w:val="009E7982"/>
    <w:rsid w:val="009E7FF1"/>
    <w:rsid w:val="009F037E"/>
    <w:rsid w:val="009F1497"/>
    <w:rsid w:val="009F15EF"/>
    <w:rsid w:val="009F23E5"/>
    <w:rsid w:val="009F4CD4"/>
    <w:rsid w:val="009F50D0"/>
    <w:rsid w:val="009F6A2B"/>
    <w:rsid w:val="009F6FC6"/>
    <w:rsid w:val="009F73B9"/>
    <w:rsid w:val="009F7F8B"/>
    <w:rsid w:val="00A01E2C"/>
    <w:rsid w:val="00A03296"/>
    <w:rsid w:val="00A03BCC"/>
    <w:rsid w:val="00A03EAB"/>
    <w:rsid w:val="00A04131"/>
    <w:rsid w:val="00A045B5"/>
    <w:rsid w:val="00A0544E"/>
    <w:rsid w:val="00A05652"/>
    <w:rsid w:val="00A05C3C"/>
    <w:rsid w:val="00A07324"/>
    <w:rsid w:val="00A074C3"/>
    <w:rsid w:val="00A0753B"/>
    <w:rsid w:val="00A1082C"/>
    <w:rsid w:val="00A12348"/>
    <w:rsid w:val="00A12846"/>
    <w:rsid w:val="00A140E4"/>
    <w:rsid w:val="00A16C0E"/>
    <w:rsid w:val="00A1732C"/>
    <w:rsid w:val="00A17FE3"/>
    <w:rsid w:val="00A21334"/>
    <w:rsid w:val="00A21921"/>
    <w:rsid w:val="00A23AB7"/>
    <w:rsid w:val="00A240F6"/>
    <w:rsid w:val="00A24CEE"/>
    <w:rsid w:val="00A25AA6"/>
    <w:rsid w:val="00A260F5"/>
    <w:rsid w:val="00A2706F"/>
    <w:rsid w:val="00A27AF5"/>
    <w:rsid w:val="00A27E0F"/>
    <w:rsid w:val="00A3086E"/>
    <w:rsid w:val="00A310E7"/>
    <w:rsid w:val="00A322C3"/>
    <w:rsid w:val="00A323E6"/>
    <w:rsid w:val="00A32C59"/>
    <w:rsid w:val="00A32E40"/>
    <w:rsid w:val="00A32F06"/>
    <w:rsid w:val="00A33506"/>
    <w:rsid w:val="00A33E80"/>
    <w:rsid w:val="00A3470E"/>
    <w:rsid w:val="00A3589B"/>
    <w:rsid w:val="00A361FE"/>
    <w:rsid w:val="00A36684"/>
    <w:rsid w:val="00A37A28"/>
    <w:rsid w:val="00A40453"/>
    <w:rsid w:val="00A405DA"/>
    <w:rsid w:val="00A4081D"/>
    <w:rsid w:val="00A40C61"/>
    <w:rsid w:val="00A41311"/>
    <w:rsid w:val="00A420F7"/>
    <w:rsid w:val="00A4211F"/>
    <w:rsid w:val="00A42320"/>
    <w:rsid w:val="00A43F91"/>
    <w:rsid w:val="00A4415B"/>
    <w:rsid w:val="00A44492"/>
    <w:rsid w:val="00A44572"/>
    <w:rsid w:val="00A44CBC"/>
    <w:rsid w:val="00A45368"/>
    <w:rsid w:val="00A45B29"/>
    <w:rsid w:val="00A477D9"/>
    <w:rsid w:val="00A5028A"/>
    <w:rsid w:val="00A519B5"/>
    <w:rsid w:val="00A51ED5"/>
    <w:rsid w:val="00A52330"/>
    <w:rsid w:val="00A52D36"/>
    <w:rsid w:val="00A53D4C"/>
    <w:rsid w:val="00A5409C"/>
    <w:rsid w:val="00A549C7"/>
    <w:rsid w:val="00A54FE6"/>
    <w:rsid w:val="00A55D80"/>
    <w:rsid w:val="00A56C6D"/>
    <w:rsid w:val="00A56E03"/>
    <w:rsid w:val="00A57AAA"/>
    <w:rsid w:val="00A612D9"/>
    <w:rsid w:val="00A616F5"/>
    <w:rsid w:val="00A63886"/>
    <w:rsid w:val="00A63DBB"/>
    <w:rsid w:val="00A650BA"/>
    <w:rsid w:val="00A656D7"/>
    <w:rsid w:val="00A65CAE"/>
    <w:rsid w:val="00A66129"/>
    <w:rsid w:val="00A66D4B"/>
    <w:rsid w:val="00A67072"/>
    <w:rsid w:val="00A70767"/>
    <w:rsid w:val="00A72633"/>
    <w:rsid w:val="00A72BA5"/>
    <w:rsid w:val="00A73294"/>
    <w:rsid w:val="00A73362"/>
    <w:rsid w:val="00A74820"/>
    <w:rsid w:val="00A74AE3"/>
    <w:rsid w:val="00A75595"/>
    <w:rsid w:val="00A75E03"/>
    <w:rsid w:val="00A764C8"/>
    <w:rsid w:val="00A7799F"/>
    <w:rsid w:val="00A801EB"/>
    <w:rsid w:val="00A81214"/>
    <w:rsid w:val="00A81233"/>
    <w:rsid w:val="00A824AF"/>
    <w:rsid w:val="00A825F3"/>
    <w:rsid w:val="00A82623"/>
    <w:rsid w:val="00A8294A"/>
    <w:rsid w:val="00A832E4"/>
    <w:rsid w:val="00A842C6"/>
    <w:rsid w:val="00A84382"/>
    <w:rsid w:val="00A84DE9"/>
    <w:rsid w:val="00A84FD1"/>
    <w:rsid w:val="00A8713A"/>
    <w:rsid w:val="00A87AC0"/>
    <w:rsid w:val="00A87D40"/>
    <w:rsid w:val="00A903B4"/>
    <w:rsid w:val="00A903C4"/>
    <w:rsid w:val="00A90BDB"/>
    <w:rsid w:val="00A91F29"/>
    <w:rsid w:val="00A9465B"/>
    <w:rsid w:val="00A95106"/>
    <w:rsid w:val="00A952DD"/>
    <w:rsid w:val="00A968D2"/>
    <w:rsid w:val="00A96D0C"/>
    <w:rsid w:val="00A976E9"/>
    <w:rsid w:val="00A97EE7"/>
    <w:rsid w:val="00AA09EF"/>
    <w:rsid w:val="00AA3673"/>
    <w:rsid w:val="00AA4D09"/>
    <w:rsid w:val="00AA507C"/>
    <w:rsid w:val="00AA5546"/>
    <w:rsid w:val="00AA6E3E"/>
    <w:rsid w:val="00AA6F3D"/>
    <w:rsid w:val="00AB025A"/>
    <w:rsid w:val="00AB0496"/>
    <w:rsid w:val="00AB0F4A"/>
    <w:rsid w:val="00AB3CD9"/>
    <w:rsid w:val="00AB4327"/>
    <w:rsid w:val="00AB4796"/>
    <w:rsid w:val="00AB522E"/>
    <w:rsid w:val="00AB5DBF"/>
    <w:rsid w:val="00AB63B9"/>
    <w:rsid w:val="00AB63C1"/>
    <w:rsid w:val="00AB6CF3"/>
    <w:rsid w:val="00AB6E16"/>
    <w:rsid w:val="00AC003E"/>
    <w:rsid w:val="00AC128B"/>
    <w:rsid w:val="00AC23E5"/>
    <w:rsid w:val="00AC36AD"/>
    <w:rsid w:val="00AC39DB"/>
    <w:rsid w:val="00AC5482"/>
    <w:rsid w:val="00AC55AD"/>
    <w:rsid w:val="00AC6098"/>
    <w:rsid w:val="00AC68AA"/>
    <w:rsid w:val="00AC771C"/>
    <w:rsid w:val="00AC779B"/>
    <w:rsid w:val="00AC77EB"/>
    <w:rsid w:val="00AD072B"/>
    <w:rsid w:val="00AD1CCA"/>
    <w:rsid w:val="00AD21E6"/>
    <w:rsid w:val="00AD27B9"/>
    <w:rsid w:val="00AD27BF"/>
    <w:rsid w:val="00AD280D"/>
    <w:rsid w:val="00AD28B3"/>
    <w:rsid w:val="00AD339F"/>
    <w:rsid w:val="00AD45BA"/>
    <w:rsid w:val="00AD4FF7"/>
    <w:rsid w:val="00AD6A4C"/>
    <w:rsid w:val="00AD70CE"/>
    <w:rsid w:val="00AD7366"/>
    <w:rsid w:val="00AD7BF0"/>
    <w:rsid w:val="00AE0BD0"/>
    <w:rsid w:val="00AE1312"/>
    <w:rsid w:val="00AE1BA2"/>
    <w:rsid w:val="00AE38FF"/>
    <w:rsid w:val="00AE4077"/>
    <w:rsid w:val="00AE6484"/>
    <w:rsid w:val="00AE67D8"/>
    <w:rsid w:val="00AE6B54"/>
    <w:rsid w:val="00AF093B"/>
    <w:rsid w:val="00AF1CA8"/>
    <w:rsid w:val="00AF1F53"/>
    <w:rsid w:val="00AF4472"/>
    <w:rsid w:val="00AF4697"/>
    <w:rsid w:val="00AF4A10"/>
    <w:rsid w:val="00AF5DF4"/>
    <w:rsid w:val="00AF5FDB"/>
    <w:rsid w:val="00AF66A2"/>
    <w:rsid w:val="00AF7191"/>
    <w:rsid w:val="00AF78B3"/>
    <w:rsid w:val="00AF7AFB"/>
    <w:rsid w:val="00B014D3"/>
    <w:rsid w:val="00B0239A"/>
    <w:rsid w:val="00B02D57"/>
    <w:rsid w:val="00B02F93"/>
    <w:rsid w:val="00B0348D"/>
    <w:rsid w:val="00B03861"/>
    <w:rsid w:val="00B05408"/>
    <w:rsid w:val="00B0670B"/>
    <w:rsid w:val="00B079CA"/>
    <w:rsid w:val="00B07DB2"/>
    <w:rsid w:val="00B101FA"/>
    <w:rsid w:val="00B106FC"/>
    <w:rsid w:val="00B11297"/>
    <w:rsid w:val="00B11E01"/>
    <w:rsid w:val="00B1237D"/>
    <w:rsid w:val="00B126A4"/>
    <w:rsid w:val="00B12FDB"/>
    <w:rsid w:val="00B13007"/>
    <w:rsid w:val="00B13495"/>
    <w:rsid w:val="00B13528"/>
    <w:rsid w:val="00B136B6"/>
    <w:rsid w:val="00B14A0E"/>
    <w:rsid w:val="00B15C3D"/>
    <w:rsid w:val="00B15F5C"/>
    <w:rsid w:val="00B17BC5"/>
    <w:rsid w:val="00B17CD0"/>
    <w:rsid w:val="00B17DF8"/>
    <w:rsid w:val="00B201B1"/>
    <w:rsid w:val="00B2069E"/>
    <w:rsid w:val="00B20D80"/>
    <w:rsid w:val="00B21CC5"/>
    <w:rsid w:val="00B24C29"/>
    <w:rsid w:val="00B25340"/>
    <w:rsid w:val="00B260A3"/>
    <w:rsid w:val="00B2748A"/>
    <w:rsid w:val="00B30E64"/>
    <w:rsid w:val="00B32DA0"/>
    <w:rsid w:val="00B33E63"/>
    <w:rsid w:val="00B34BD5"/>
    <w:rsid w:val="00B34C88"/>
    <w:rsid w:val="00B35298"/>
    <w:rsid w:val="00B35631"/>
    <w:rsid w:val="00B36DB0"/>
    <w:rsid w:val="00B37325"/>
    <w:rsid w:val="00B4009D"/>
    <w:rsid w:val="00B40E12"/>
    <w:rsid w:val="00B416CF"/>
    <w:rsid w:val="00B4174A"/>
    <w:rsid w:val="00B4422E"/>
    <w:rsid w:val="00B442FC"/>
    <w:rsid w:val="00B443B2"/>
    <w:rsid w:val="00B44A1A"/>
    <w:rsid w:val="00B45E99"/>
    <w:rsid w:val="00B463DE"/>
    <w:rsid w:val="00B46BE3"/>
    <w:rsid w:val="00B4719E"/>
    <w:rsid w:val="00B479E8"/>
    <w:rsid w:val="00B5010D"/>
    <w:rsid w:val="00B520C6"/>
    <w:rsid w:val="00B523D1"/>
    <w:rsid w:val="00B529C1"/>
    <w:rsid w:val="00B52F89"/>
    <w:rsid w:val="00B53E19"/>
    <w:rsid w:val="00B54056"/>
    <w:rsid w:val="00B540B6"/>
    <w:rsid w:val="00B54780"/>
    <w:rsid w:val="00B54891"/>
    <w:rsid w:val="00B5556C"/>
    <w:rsid w:val="00B56DCD"/>
    <w:rsid w:val="00B57F8E"/>
    <w:rsid w:val="00B613DA"/>
    <w:rsid w:val="00B618F7"/>
    <w:rsid w:val="00B62266"/>
    <w:rsid w:val="00B62ACF"/>
    <w:rsid w:val="00B6327E"/>
    <w:rsid w:val="00B634AC"/>
    <w:rsid w:val="00B63B1E"/>
    <w:rsid w:val="00B63E37"/>
    <w:rsid w:val="00B63F2C"/>
    <w:rsid w:val="00B640BF"/>
    <w:rsid w:val="00B640D2"/>
    <w:rsid w:val="00B64190"/>
    <w:rsid w:val="00B65CDB"/>
    <w:rsid w:val="00B7022A"/>
    <w:rsid w:val="00B718D2"/>
    <w:rsid w:val="00B71E9F"/>
    <w:rsid w:val="00B72917"/>
    <w:rsid w:val="00B736F7"/>
    <w:rsid w:val="00B744D7"/>
    <w:rsid w:val="00B75028"/>
    <w:rsid w:val="00B75062"/>
    <w:rsid w:val="00B75884"/>
    <w:rsid w:val="00B7659F"/>
    <w:rsid w:val="00B777F1"/>
    <w:rsid w:val="00B77A04"/>
    <w:rsid w:val="00B813C4"/>
    <w:rsid w:val="00B8215C"/>
    <w:rsid w:val="00B83424"/>
    <w:rsid w:val="00B83A11"/>
    <w:rsid w:val="00B840A1"/>
    <w:rsid w:val="00B857CB"/>
    <w:rsid w:val="00B8665D"/>
    <w:rsid w:val="00B86814"/>
    <w:rsid w:val="00B900EE"/>
    <w:rsid w:val="00B9026F"/>
    <w:rsid w:val="00B90E89"/>
    <w:rsid w:val="00B91AD0"/>
    <w:rsid w:val="00B91E48"/>
    <w:rsid w:val="00B922CC"/>
    <w:rsid w:val="00B92A06"/>
    <w:rsid w:val="00B95378"/>
    <w:rsid w:val="00B97CD9"/>
    <w:rsid w:val="00BA0BC9"/>
    <w:rsid w:val="00BA1400"/>
    <w:rsid w:val="00BA1D1D"/>
    <w:rsid w:val="00BA1EC5"/>
    <w:rsid w:val="00BA28B1"/>
    <w:rsid w:val="00BA2AC7"/>
    <w:rsid w:val="00BA31F4"/>
    <w:rsid w:val="00BA3700"/>
    <w:rsid w:val="00BA4115"/>
    <w:rsid w:val="00BA59C6"/>
    <w:rsid w:val="00BA715D"/>
    <w:rsid w:val="00BA76E4"/>
    <w:rsid w:val="00BA77AB"/>
    <w:rsid w:val="00BA7CB0"/>
    <w:rsid w:val="00BB0931"/>
    <w:rsid w:val="00BB163B"/>
    <w:rsid w:val="00BB2201"/>
    <w:rsid w:val="00BB2993"/>
    <w:rsid w:val="00BB40DC"/>
    <w:rsid w:val="00BB45D2"/>
    <w:rsid w:val="00BB46F0"/>
    <w:rsid w:val="00BB567E"/>
    <w:rsid w:val="00BB7B80"/>
    <w:rsid w:val="00BC0321"/>
    <w:rsid w:val="00BC09AA"/>
    <w:rsid w:val="00BC1163"/>
    <w:rsid w:val="00BC28BE"/>
    <w:rsid w:val="00BC45D6"/>
    <w:rsid w:val="00BC4E5A"/>
    <w:rsid w:val="00BC5810"/>
    <w:rsid w:val="00BC5883"/>
    <w:rsid w:val="00BC68A0"/>
    <w:rsid w:val="00BC6985"/>
    <w:rsid w:val="00BC6BFD"/>
    <w:rsid w:val="00BC6DC1"/>
    <w:rsid w:val="00BC7290"/>
    <w:rsid w:val="00BD1A60"/>
    <w:rsid w:val="00BD1E5A"/>
    <w:rsid w:val="00BD208D"/>
    <w:rsid w:val="00BD2844"/>
    <w:rsid w:val="00BD34DF"/>
    <w:rsid w:val="00BD37FC"/>
    <w:rsid w:val="00BD396E"/>
    <w:rsid w:val="00BD41B1"/>
    <w:rsid w:val="00BD47CE"/>
    <w:rsid w:val="00BD5125"/>
    <w:rsid w:val="00BD5301"/>
    <w:rsid w:val="00BD5EEC"/>
    <w:rsid w:val="00BD6C5E"/>
    <w:rsid w:val="00BD6F33"/>
    <w:rsid w:val="00BD77CF"/>
    <w:rsid w:val="00BE040A"/>
    <w:rsid w:val="00BE0752"/>
    <w:rsid w:val="00BE0DC0"/>
    <w:rsid w:val="00BE240C"/>
    <w:rsid w:val="00BE31AE"/>
    <w:rsid w:val="00BE4636"/>
    <w:rsid w:val="00BE504A"/>
    <w:rsid w:val="00BE570E"/>
    <w:rsid w:val="00BE59E1"/>
    <w:rsid w:val="00BE5D22"/>
    <w:rsid w:val="00BE6323"/>
    <w:rsid w:val="00BE6DC8"/>
    <w:rsid w:val="00BE6FE0"/>
    <w:rsid w:val="00BE7AE2"/>
    <w:rsid w:val="00BE7FBA"/>
    <w:rsid w:val="00BF0718"/>
    <w:rsid w:val="00BF072C"/>
    <w:rsid w:val="00BF0B03"/>
    <w:rsid w:val="00BF10CE"/>
    <w:rsid w:val="00BF1756"/>
    <w:rsid w:val="00BF1836"/>
    <w:rsid w:val="00BF2220"/>
    <w:rsid w:val="00BF2386"/>
    <w:rsid w:val="00BF2556"/>
    <w:rsid w:val="00BF301F"/>
    <w:rsid w:val="00BF32A7"/>
    <w:rsid w:val="00BF34E7"/>
    <w:rsid w:val="00BF42F3"/>
    <w:rsid w:val="00BF4D88"/>
    <w:rsid w:val="00BF5189"/>
    <w:rsid w:val="00BF6603"/>
    <w:rsid w:val="00BF695C"/>
    <w:rsid w:val="00BF7135"/>
    <w:rsid w:val="00BF72DF"/>
    <w:rsid w:val="00BF7A36"/>
    <w:rsid w:val="00C00231"/>
    <w:rsid w:val="00C013A2"/>
    <w:rsid w:val="00C02F9A"/>
    <w:rsid w:val="00C0433E"/>
    <w:rsid w:val="00C0493A"/>
    <w:rsid w:val="00C04A44"/>
    <w:rsid w:val="00C057A4"/>
    <w:rsid w:val="00C05BB7"/>
    <w:rsid w:val="00C06214"/>
    <w:rsid w:val="00C067B5"/>
    <w:rsid w:val="00C06A40"/>
    <w:rsid w:val="00C06FD3"/>
    <w:rsid w:val="00C1003A"/>
    <w:rsid w:val="00C103C5"/>
    <w:rsid w:val="00C124CF"/>
    <w:rsid w:val="00C14D1A"/>
    <w:rsid w:val="00C15B48"/>
    <w:rsid w:val="00C16825"/>
    <w:rsid w:val="00C16873"/>
    <w:rsid w:val="00C17797"/>
    <w:rsid w:val="00C20E20"/>
    <w:rsid w:val="00C21063"/>
    <w:rsid w:val="00C2342D"/>
    <w:rsid w:val="00C2367E"/>
    <w:rsid w:val="00C24495"/>
    <w:rsid w:val="00C24643"/>
    <w:rsid w:val="00C24A46"/>
    <w:rsid w:val="00C24F5D"/>
    <w:rsid w:val="00C25B18"/>
    <w:rsid w:val="00C25E53"/>
    <w:rsid w:val="00C27D71"/>
    <w:rsid w:val="00C300FE"/>
    <w:rsid w:val="00C30FBF"/>
    <w:rsid w:val="00C342A8"/>
    <w:rsid w:val="00C3454C"/>
    <w:rsid w:val="00C34616"/>
    <w:rsid w:val="00C352FA"/>
    <w:rsid w:val="00C36D24"/>
    <w:rsid w:val="00C37B57"/>
    <w:rsid w:val="00C37DD6"/>
    <w:rsid w:val="00C41CF2"/>
    <w:rsid w:val="00C420E9"/>
    <w:rsid w:val="00C4240A"/>
    <w:rsid w:val="00C42867"/>
    <w:rsid w:val="00C429DD"/>
    <w:rsid w:val="00C43ACD"/>
    <w:rsid w:val="00C43FDE"/>
    <w:rsid w:val="00C44B47"/>
    <w:rsid w:val="00C44E67"/>
    <w:rsid w:val="00C44EBA"/>
    <w:rsid w:val="00C44F99"/>
    <w:rsid w:val="00C457EC"/>
    <w:rsid w:val="00C4592D"/>
    <w:rsid w:val="00C45B16"/>
    <w:rsid w:val="00C45D31"/>
    <w:rsid w:val="00C46140"/>
    <w:rsid w:val="00C46EC9"/>
    <w:rsid w:val="00C47275"/>
    <w:rsid w:val="00C4730F"/>
    <w:rsid w:val="00C478A6"/>
    <w:rsid w:val="00C50890"/>
    <w:rsid w:val="00C51D59"/>
    <w:rsid w:val="00C53824"/>
    <w:rsid w:val="00C54161"/>
    <w:rsid w:val="00C5519A"/>
    <w:rsid w:val="00C579FD"/>
    <w:rsid w:val="00C6010B"/>
    <w:rsid w:val="00C602F1"/>
    <w:rsid w:val="00C60713"/>
    <w:rsid w:val="00C60F80"/>
    <w:rsid w:val="00C612A3"/>
    <w:rsid w:val="00C618D6"/>
    <w:rsid w:val="00C61C22"/>
    <w:rsid w:val="00C62075"/>
    <w:rsid w:val="00C62E00"/>
    <w:rsid w:val="00C6352C"/>
    <w:rsid w:val="00C64414"/>
    <w:rsid w:val="00C64B2A"/>
    <w:rsid w:val="00C64F6A"/>
    <w:rsid w:val="00C656DA"/>
    <w:rsid w:val="00C658AF"/>
    <w:rsid w:val="00C65D44"/>
    <w:rsid w:val="00C670C1"/>
    <w:rsid w:val="00C67D2B"/>
    <w:rsid w:val="00C71946"/>
    <w:rsid w:val="00C71A91"/>
    <w:rsid w:val="00C7351B"/>
    <w:rsid w:val="00C7395B"/>
    <w:rsid w:val="00C743BE"/>
    <w:rsid w:val="00C748DE"/>
    <w:rsid w:val="00C76129"/>
    <w:rsid w:val="00C768AA"/>
    <w:rsid w:val="00C82377"/>
    <w:rsid w:val="00C823DD"/>
    <w:rsid w:val="00C82F86"/>
    <w:rsid w:val="00C82FB7"/>
    <w:rsid w:val="00C83AC5"/>
    <w:rsid w:val="00C846BC"/>
    <w:rsid w:val="00C8585D"/>
    <w:rsid w:val="00C863FC"/>
    <w:rsid w:val="00C874A4"/>
    <w:rsid w:val="00C87F88"/>
    <w:rsid w:val="00C92456"/>
    <w:rsid w:val="00C931A2"/>
    <w:rsid w:val="00C93E2C"/>
    <w:rsid w:val="00C950B9"/>
    <w:rsid w:val="00C96BBF"/>
    <w:rsid w:val="00C96F1E"/>
    <w:rsid w:val="00C973B9"/>
    <w:rsid w:val="00C97598"/>
    <w:rsid w:val="00CA01C4"/>
    <w:rsid w:val="00CA024C"/>
    <w:rsid w:val="00CA19B0"/>
    <w:rsid w:val="00CA1D43"/>
    <w:rsid w:val="00CA1FD8"/>
    <w:rsid w:val="00CA25C4"/>
    <w:rsid w:val="00CA277B"/>
    <w:rsid w:val="00CA3D00"/>
    <w:rsid w:val="00CA3F22"/>
    <w:rsid w:val="00CA4451"/>
    <w:rsid w:val="00CA54F8"/>
    <w:rsid w:val="00CA5C3B"/>
    <w:rsid w:val="00CA6012"/>
    <w:rsid w:val="00CA649C"/>
    <w:rsid w:val="00CA7372"/>
    <w:rsid w:val="00CB174F"/>
    <w:rsid w:val="00CB18C0"/>
    <w:rsid w:val="00CB1A6E"/>
    <w:rsid w:val="00CB4295"/>
    <w:rsid w:val="00CB592A"/>
    <w:rsid w:val="00CB64A0"/>
    <w:rsid w:val="00CB6D2E"/>
    <w:rsid w:val="00CB6DF0"/>
    <w:rsid w:val="00CB7AC7"/>
    <w:rsid w:val="00CB7DDF"/>
    <w:rsid w:val="00CC0BFF"/>
    <w:rsid w:val="00CC1EE1"/>
    <w:rsid w:val="00CC1EFD"/>
    <w:rsid w:val="00CC20A0"/>
    <w:rsid w:val="00CC26FE"/>
    <w:rsid w:val="00CC3083"/>
    <w:rsid w:val="00CC346C"/>
    <w:rsid w:val="00CC3981"/>
    <w:rsid w:val="00CC3B0A"/>
    <w:rsid w:val="00CC4247"/>
    <w:rsid w:val="00CC5AE7"/>
    <w:rsid w:val="00CC5BAD"/>
    <w:rsid w:val="00CC6C52"/>
    <w:rsid w:val="00CD106A"/>
    <w:rsid w:val="00CD231F"/>
    <w:rsid w:val="00CD29F2"/>
    <w:rsid w:val="00CD2E79"/>
    <w:rsid w:val="00CD32F8"/>
    <w:rsid w:val="00CD3F66"/>
    <w:rsid w:val="00CD4EA9"/>
    <w:rsid w:val="00CD50F1"/>
    <w:rsid w:val="00CD56FB"/>
    <w:rsid w:val="00CE0173"/>
    <w:rsid w:val="00CE0C1F"/>
    <w:rsid w:val="00CE246C"/>
    <w:rsid w:val="00CE2A16"/>
    <w:rsid w:val="00CE2CE8"/>
    <w:rsid w:val="00CE41E7"/>
    <w:rsid w:val="00CE4D64"/>
    <w:rsid w:val="00CE4E69"/>
    <w:rsid w:val="00CE5121"/>
    <w:rsid w:val="00CE5DFA"/>
    <w:rsid w:val="00CE661A"/>
    <w:rsid w:val="00CE6B28"/>
    <w:rsid w:val="00CE6E32"/>
    <w:rsid w:val="00CF0A2B"/>
    <w:rsid w:val="00CF3F59"/>
    <w:rsid w:val="00CF558B"/>
    <w:rsid w:val="00CF6179"/>
    <w:rsid w:val="00CF6447"/>
    <w:rsid w:val="00CF7522"/>
    <w:rsid w:val="00CF7A9E"/>
    <w:rsid w:val="00CF7EDE"/>
    <w:rsid w:val="00D00D69"/>
    <w:rsid w:val="00D01142"/>
    <w:rsid w:val="00D016D1"/>
    <w:rsid w:val="00D01C53"/>
    <w:rsid w:val="00D026CE"/>
    <w:rsid w:val="00D02FE1"/>
    <w:rsid w:val="00D035BB"/>
    <w:rsid w:val="00D0478A"/>
    <w:rsid w:val="00D04D93"/>
    <w:rsid w:val="00D05BDE"/>
    <w:rsid w:val="00D05CCA"/>
    <w:rsid w:val="00D06399"/>
    <w:rsid w:val="00D075D0"/>
    <w:rsid w:val="00D07E81"/>
    <w:rsid w:val="00D07F09"/>
    <w:rsid w:val="00D10791"/>
    <w:rsid w:val="00D1085B"/>
    <w:rsid w:val="00D10944"/>
    <w:rsid w:val="00D109CC"/>
    <w:rsid w:val="00D112EE"/>
    <w:rsid w:val="00D11E26"/>
    <w:rsid w:val="00D120CF"/>
    <w:rsid w:val="00D12851"/>
    <w:rsid w:val="00D12FF9"/>
    <w:rsid w:val="00D13173"/>
    <w:rsid w:val="00D134BC"/>
    <w:rsid w:val="00D13515"/>
    <w:rsid w:val="00D13CB2"/>
    <w:rsid w:val="00D146FA"/>
    <w:rsid w:val="00D14D95"/>
    <w:rsid w:val="00D153A8"/>
    <w:rsid w:val="00D170F6"/>
    <w:rsid w:val="00D17276"/>
    <w:rsid w:val="00D17289"/>
    <w:rsid w:val="00D175F7"/>
    <w:rsid w:val="00D17E0D"/>
    <w:rsid w:val="00D214C3"/>
    <w:rsid w:val="00D23BC7"/>
    <w:rsid w:val="00D23D5A"/>
    <w:rsid w:val="00D25BAD"/>
    <w:rsid w:val="00D25FA4"/>
    <w:rsid w:val="00D26A59"/>
    <w:rsid w:val="00D27ABB"/>
    <w:rsid w:val="00D30577"/>
    <w:rsid w:val="00D314CE"/>
    <w:rsid w:val="00D31C5B"/>
    <w:rsid w:val="00D3224D"/>
    <w:rsid w:val="00D33A81"/>
    <w:rsid w:val="00D33D75"/>
    <w:rsid w:val="00D33EE7"/>
    <w:rsid w:val="00D33EE8"/>
    <w:rsid w:val="00D35434"/>
    <w:rsid w:val="00D35DA9"/>
    <w:rsid w:val="00D364D2"/>
    <w:rsid w:val="00D37500"/>
    <w:rsid w:val="00D40A08"/>
    <w:rsid w:val="00D42FB0"/>
    <w:rsid w:val="00D4398C"/>
    <w:rsid w:val="00D43B60"/>
    <w:rsid w:val="00D44455"/>
    <w:rsid w:val="00D4492F"/>
    <w:rsid w:val="00D44E71"/>
    <w:rsid w:val="00D450C1"/>
    <w:rsid w:val="00D458D0"/>
    <w:rsid w:val="00D45982"/>
    <w:rsid w:val="00D47F50"/>
    <w:rsid w:val="00D519D4"/>
    <w:rsid w:val="00D51A35"/>
    <w:rsid w:val="00D51F2B"/>
    <w:rsid w:val="00D53D14"/>
    <w:rsid w:val="00D541AF"/>
    <w:rsid w:val="00D5437F"/>
    <w:rsid w:val="00D54EFE"/>
    <w:rsid w:val="00D553BF"/>
    <w:rsid w:val="00D55E8C"/>
    <w:rsid w:val="00D5655A"/>
    <w:rsid w:val="00D56C05"/>
    <w:rsid w:val="00D56F25"/>
    <w:rsid w:val="00D571B8"/>
    <w:rsid w:val="00D60081"/>
    <w:rsid w:val="00D60AA7"/>
    <w:rsid w:val="00D60ACC"/>
    <w:rsid w:val="00D620E6"/>
    <w:rsid w:val="00D6249E"/>
    <w:rsid w:val="00D639C9"/>
    <w:rsid w:val="00D653F1"/>
    <w:rsid w:val="00D658A1"/>
    <w:rsid w:val="00D6596C"/>
    <w:rsid w:val="00D65982"/>
    <w:rsid w:val="00D66DB1"/>
    <w:rsid w:val="00D67425"/>
    <w:rsid w:val="00D70A8D"/>
    <w:rsid w:val="00D7161F"/>
    <w:rsid w:val="00D71993"/>
    <w:rsid w:val="00D72FBD"/>
    <w:rsid w:val="00D73129"/>
    <w:rsid w:val="00D7345E"/>
    <w:rsid w:val="00D7456D"/>
    <w:rsid w:val="00D74D83"/>
    <w:rsid w:val="00D75C4A"/>
    <w:rsid w:val="00D77F25"/>
    <w:rsid w:val="00D82025"/>
    <w:rsid w:val="00D82F02"/>
    <w:rsid w:val="00D830DD"/>
    <w:rsid w:val="00D837C9"/>
    <w:rsid w:val="00D83974"/>
    <w:rsid w:val="00D83F3B"/>
    <w:rsid w:val="00D861E8"/>
    <w:rsid w:val="00D862BA"/>
    <w:rsid w:val="00D91184"/>
    <w:rsid w:val="00D911F4"/>
    <w:rsid w:val="00D915F4"/>
    <w:rsid w:val="00D91ACD"/>
    <w:rsid w:val="00D91C12"/>
    <w:rsid w:val="00D94E3E"/>
    <w:rsid w:val="00D9505A"/>
    <w:rsid w:val="00D96D0D"/>
    <w:rsid w:val="00DA0554"/>
    <w:rsid w:val="00DA0C53"/>
    <w:rsid w:val="00DA1C15"/>
    <w:rsid w:val="00DA21CE"/>
    <w:rsid w:val="00DA289D"/>
    <w:rsid w:val="00DA31A1"/>
    <w:rsid w:val="00DA404C"/>
    <w:rsid w:val="00DA4521"/>
    <w:rsid w:val="00DA587F"/>
    <w:rsid w:val="00DA5EEA"/>
    <w:rsid w:val="00DA6E95"/>
    <w:rsid w:val="00DA7359"/>
    <w:rsid w:val="00DA7606"/>
    <w:rsid w:val="00DA7A10"/>
    <w:rsid w:val="00DB03C0"/>
    <w:rsid w:val="00DB2CEA"/>
    <w:rsid w:val="00DB32F2"/>
    <w:rsid w:val="00DB361B"/>
    <w:rsid w:val="00DB36FD"/>
    <w:rsid w:val="00DB4070"/>
    <w:rsid w:val="00DB4F4C"/>
    <w:rsid w:val="00DB5D41"/>
    <w:rsid w:val="00DB63E6"/>
    <w:rsid w:val="00DB6DAF"/>
    <w:rsid w:val="00DB6FB6"/>
    <w:rsid w:val="00DB72AE"/>
    <w:rsid w:val="00DB7794"/>
    <w:rsid w:val="00DC07D2"/>
    <w:rsid w:val="00DC1028"/>
    <w:rsid w:val="00DC12A7"/>
    <w:rsid w:val="00DC15F3"/>
    <w:rsid w:val="00DC176F"/>
    <w:rsid w:val="00DC18C2"/>
    <w:rsid w:val="00DC1BE9"/>
    <w:rsid w:val="00DC3392"/>
    <w:rsid w:val="00DC4C88"/>
    <w:rsid w:val="00DC51BF"/>
    <w:rsid w:val="00DC5624"/>
    <w:rsid w:val="00DC62D1"/>
    <w:rsid w:val="00DC6657"/>
    <w:rsid w:val="00DC7067"/>
    <w:rsid w:val="00DC7788"/>
    <w:rsid w:val="00DD0534"/>
    <w:rsid w:val="00DD3001"/>
    <w:rsid w:val="00DD3E3D"/>
    <w:rsid w:val="00DD5746"/>
    <w:rsid w:val="00DD6507"/>
    <w:rsid w:val="00DD6897"/>
    <w:rsid w:val="00DD7062"/>
    <w:rsid w:val="00DD7750"/>
    <w:rsid w:val="00DD7944"/>
    <w:rsid w:val="00DE2376"/>
    <w:rsid w:val="00DE284A"/>
    <w:rsid w:val="00DE2FC3"/>
    <w:rsid w:val="00DE3CE9"/>
    <w:rsid w:val="00DE417F"/>
    <w:rsid w:val="00DE5416"/>
    <w:rsid w:val="00DE5C68"/>
    <w:rsid w:val="00DE5C89"/>
    <w:rsid w:val="00DE7382"/>
    <w:rsid w:val="00DE7EF9"/>
    <w:rsid w:val="00DF0CEC"/>
    <w:rsid w:val="00DF2DD4"/>
    <w:rsid w:val="00DF2E1E"/>
    <w:rsid w:val="00DF38A3"/>
    <w:rsid w:val="00DF3FD9"/>
    <w:rsid w:val="00DF4098"/>
    <w:rsid w:val="00DF4ABA"/>
    <w:rsid w:val="00DF4DEA"/>
    <w:rsid w:val="00DF6916"/>
    <w:rsid w:val="00DF7D8D"/>
    <w:rsid w:val="00DF7DC2"/>
    <w:rsid w:val="00E00D90"/>
    <w:rsid w:val="00E00E03"/>
    <w:rsid w:val="00E01235"/>
    <w:rsid w:val="00E02D66"/>
    <w:rsid w:val="00E032C0"/>
    <w:rsid w:val="00E03B1E"/>
    <w:rsid w:val="00E041E7"/>
    <w:rsid w:val="00E04265"/>
    <w:rsid w:val="00E04DFE"/>
    <w:rsid w:val="00E07235"/>
    <w:rsid w:val="00E076B6"/>
    <w:rsid w:val="00E079FB"/>
    <w:rsid w:val="00E10294"/>
    <w:rsid w:val="00E11F53"/>
    <w:rsid w:val="00E12B7B"/>
    <w:rsid w:val="00E13619"/>
    <w:rsid w:val="00E13678"/>
    <w:rsid w:val="00E1376F"/>
    <w:rsid w:val="00E15047"/>
    <w:rsid w:val="00E15AE2"/>
    <w:rsid w:val="00E178D0"/>
    <w:rsid w:val="00E179C1"/>
    <w:rsid w:val="00E17EFB"/>
    <w:rsid w:val="00E20149"/>
    <w:rsid w:val="00E21BD8"/>
    <w:rsid w:val="00E2401C"/>
    <w:rsid w:val="00E24920"/>
    <w:rsid w:val="00E25DD4"/>
    <w:rsid w:val="00E261FE"/>
    <w:rsid w:val="00E263F7"/>
    <w:rsid w:val="00E26A0D"/>
    <w:rsid w:val="00E2760E"/>
    <w:rsid w:val="00E27B09"/>
    <w:rsid w:val="00E27FEE"/>
    <w:rsid w:val="00E30FAF"/>
    <w:rsid w:val="00E315B9"/>
    <w:rsid w:val="00E31CD7"/>
    <w:rsid w:val="00E32479"/>
    <w:rsid w:val="00E32C53"/>
    <w:rsid w:val="00E32F0F"/>
    <w:rsid w:val="00E3315E"/>
    <w:rsid w:val="00E33D99"/>
    <w:rsid w:val="00E345F5"/>
    <w:rsid w:val="00E3483F"/>
    <w:rsid w:val="00E35E5A"/>
    <w:rsid w:val="00E40671"/>
    <w:rsid w:val="00E41606"/>
    <w:rsid w:val="00E42C9D"/>
    <w:rsid w:val="00E438AB"/>
    <w:rsid w:val="00E43A07"/>
    <w:rsid w:val="00E466E0"/>
    <w:rsid w:val="00E46A31"/>
    <w:rsid w:val="00E47623"/>
    <w:rsid w:val="00E503CB"/>
    <w:rsid w:val="00E5044F"/>
    <w:rsid w:val="00E507C1"/>
    <w:rsid w:val="00E50BA9"/>
    <w:rsid w:val="00E51465"/>
    <w:rsid w:val="00E526A4"/>
    <w:rsid w:val="00E52CE7"/>
    <w:rsid w:val="00E52FE5"/>
    <w:rsid w:val="00E5351E"/>
    <w:rsid w:val="00E54EC0"/>
    <w:rsid w:val="00E55C1A"/>
    <w:rsid w:val="00E56458"/>
    <w:rsid w:val="00E56861"/>
    <w:rsid w:val="00E56BDE"/>
    <w:rsid w:val="00E57901"/>
    <w:rsid w:val="00E57AB9"/>
    <w:rsid w:val="00E57F8C"/>
    <w:rsid w:val="00E6067F"/>
    <w:rsid w:val="00E60791"/>
    <w:rsid w:val="00E610FB"/>
    <w:rsid w:val="00E62D2A"/>
    <w:rsid w:val="00E6330F"/>
    <w:rsid w:val="00E6345F"/>
    <w:rsid w:val="00E66490"/>
    <w:rsid w:val="00E67818"/>
    <w:rsid w:val="00E67FB5"/>
    <w:rsid w:val="00E70243"/>
    <w:rsid w:val="00E70448"/>
    <w:rsid w:val="00E70DDB"/>
    <w:rsid w:val="00E71865"/>
    <w:rsid w:val="00E72BE6"/>
    <w:rsid w:val="00E72C21"/>
    <w:rsid w:val="00E72C72"/>
    <w:rsid w:val="00E73349"/>
    <w:rsid w:val="00E74FFD"/>
    <w:rsid w:val="00E754D3"/>
    <w:rsid w:val="00E76A6C"/>
    <w:rsid w:val="00E77167"/>
    <w:rsid w:val="00E772A4"/>
    <w:rsid w:val="00E7781D"/>
    <w:rsid w:val="00E779AD"/>
    <w:rsid w:val="00E80686"/>
    <w:rsid w:val="00E81D5F"/>
    <w:rsid w:val="00E81E14"/>
    <w:rsid w:val="00E820C7"/>
    <w:rsid w:val="00E821FE"/>
    <w:rsid w:val="00E828B8"/>
    <w:rsid w:val="00E82CF3"/>
    <w:rsid w:val="00E82E37"/>
    <w:rsid w:val="00E834BF"/>
    <w:rsid w:val="00E838BF"/>
    <w:rsid w:val="00E85DE4"/>
    <w:rsid w:val="00E86253"/>
    <w:rsid w:val="00E86E48"/>
    <w:rsid w:val="00E902EF"/>
    <w:rsid w:val="00E90C90"/>
    <w:rsid w:val="00E9105D"/>
    <w:rsid w:val="00E917A6"/>
    <w:rsid w:val="00E91994"/>
    <w:rsid w:val="00E91BAF"/>
    <w:rsid w:val="00E92001"/>
    <w:rsid w:val="00E92081"/>
    <w:rsid w:val="00E930E0"/>
    <w:rsid w:val="00E93B6B"/>
    <w:rsid w:val="00E94D0D"/>
    <w:rsid w:val="00E95787"/>
    <w:rsid w:val="00E95B02"/>
    <w:rsid w:val="00E966EA"/>
    <w:rsid w:val="00E96EE5"/>
    <w:rsid w:val="00E977FB"/>
    <w:rsid w:val="00E97917"/>
    <w:rsid w:val="00E979D6"/>
    <w:rsid w:val="00E97A0A"/>
    <w:rsid w:val="00EA005F"/>
    <w:rsid w:val="00EA0316"/>
    <w:rsid w:val="00EA0E3A"/>
    <w:rsid w:val="00EA17FA"/>
    <w:rsid w:val="00EA25E6"/>
    <w:rsid w:val="00EA4301"/>
    <w:rsid w:val="00EA4A4B"/>
    <w:rsid w:val="00EA50CC"/>
    <w:rsid w:val="00EA6463"/>
    <w:rsid w:val="00EA78ED"/>
    <w:rsid w:val="00EA7F44"/>
    <w:rsid w:val="00EB080F"/>
    <w:rsid w:val="00EB0D8D"/>
    <w:rsid w:val="00EB2DA1"/>
    <w:rsid w:val="00EB2E54"/>
    <w:rsid w:val="00EB33C7"/>
    <w:rsid w:val="00EB3CA3"/>
    <w:rsid w:val="00EB4DFB"/>
    <w:rsid w:val="00EB533B"/>
    <w:rsid w:val="00EB59B7"/>
    <w:rsid w:val="00EB5BF7"/>
    <w:rsid w:val="00EC0467"/>
    <w:rsid w:val="00EC04BC"/>
    <w:rsid w:val="00EC2AC6"/>
    <w:rsid w:val="00EC43AF"/>
    <w:rsid w:val="00EC60F7"/>
    <w:rsid w:val="00EC639D"/>
    <w:rsid w:val="00EC64ED"/>
    <w:rsid w:val="00EC650B"/>
    <w:rsid w:val="00EC6934"/>
    <w:rsid w:val="00EC7B84"/>
    <w:rsid w:val="00ED0925"/>
    <w:rsid w:val="00ED0A4A"/>
    <w:rsid w:val="00ED2AA5"/>
    <w:rsid w:val="00ED2E84"/>
    <w:rsid w:val="00ED30C6"/>
    <w:rsid w:val="00ED4237"/>
    <w:rsid w:val="00ED6630"/>
    <w:rsid w:val="00ED6C25"/>
    <w:rsid w:val="00ED6DBA"/>
    <w:rsid w:val="00ED7BCE"/>
    <w:rsid w:val="00ED7CAB"/>
    <w:rsid w:val="00EE0084"/>
    <w:rsid w:val="00EE01A5"/>
    <w:rsid w:val="00EE16E8"/>
    <w:rsid w:val="00EE247C"/>
    <w:rsid w:val="00EE2FB2"/>
    <w:rsid w:val="00EE32A8"/>
    <w:rsid w:val="00EE381F"/>
    <w:rsid w:val="00EE3935"/>
    <w:rsid w:val="00EE4A78"/>
    <w:rsid w:val="00EE59E2"/>
    <w:rsid w:val="00EE6A29"/>
    <w:rsid w:val="00EE7736"/>
    <w:rsid w:val="00EE7948"/>
    <w:rsid w:val="00EF0429"/>
    <w:rsid w:val="00EF2AB7"/>
    <w:rsid w:val="00EF2BFF"/>
    <w:rsid w:val="00EF2C2A"/>
    <w:rsid w:val="00EF39EB"/>
    <w:rsid w:val="00EF4CB7"/>
    <w:rsid w:val="00EF57AB"/>
    <w:rsid w:val="00EF57B5"/>
    <w:rsid w:val="00EF5F2D"/>
    <w:rsid w:val="00EF657F"/>
    <w:rsid w:val="00EF6DE1"/>
    <w:rsid w:val="00EF7602"/>
    <w:rsid w:val="00EF7D08"/>
    <w:rsid w:val="00F00DC9"/>
    <w:rsid w:val="00F0168C"/>
    <w:rsid w:val="00F01B19"/>
    <w:rsid w:val="00F023B6"/>
    <w:rsid w:val="00F0328D"/>
    <w:rsid w:val="00F03856"/>
    <w:rsid w:val="00F065EB"/>
    <w:rsid w:val="00F066E1"/>
    <w:rsid w:val="00F06716"/>
    <w:rsid w:val="00F07685"/>
    <w:rsid w:val="00F07D1D"/>
    <w:rsid w:val="00F10E7F"/>
    <w:rsid w:val="00F11769"/>
    <w:rsid w:val="00F11B91"/>
    <w:rsid w:val="00F12388"/>
    <w:rsid w:val="00F14356"/>
    <w:rsid w:val="00F14FA8"/>
    <w:rsid w:val="00F15556"/>
    <w:rsid w:val="00F15F4E"/>
    <w:rsid w:val="00F16134"/>
    <w:rsid w:val="00F16628"/>
    <w:rsid w:val="00F16E8A"/>
    <w:rsid w:val="00F172EE"/>
    <w:rsid w:val="00F1755B"/>
    <w:rsid w:val="00F1769B"/>
    <w:rsid w:val="00F20A69"/>
    <w:rsid w:val="00F20FD8"/>
    <w:rsid w:val="00F21094"/>
    <w:rsid w:val="00F215EF"/>
    <w:rsid w:val="00F21611"/>
    <w:rsid w:val="00F21BDE"/>
    <w:rsid w:val="00F21D7C"/>
    <w:rsid w:val="00F21F55"/>
    <w:rsid w:val="00F22044"/>
    <w:rsid w:val="00F2255E"/>
    <w:rsid w:val="00F2336B"/>
    <w:rsid w:val="00F25421"/>
    <w:rsid w:val="00F25A2D"/>
    <w:rsid w:val="00F262AA"/>
    <w:rsid w:val="00F26342"/>
    <w:rsid w:val="00F2739F"/>
    <w:rsid w:val="00F2748C"/>
    <w:rsid w:val="00F27963"/>
    <w:rsid w:val="00F279C9"/>
    <w:rsid w:val="00F30061"/>
    <w:rsid w:val="00F30E60"/>
    <w:rsid w:val="00F31567"/>
    <w:rsid w:val="00F315C1"/>
    <w:rsid w:val="00F32337"/>
    <w:rsid w:val="00F323C2"/>
    <w:rsid w:val="00F32442"/>
    <w:rsid w:val="00F32491"/>
    <w:rsid w:val="00F32776"/>
    <w:rsid w:val="00F32BE3"/>
    <w:rsid w:val="00F3335F"/>
    <w:rsid w:val="00F335C3"/>
    <w:rsid w:val="00F33B3A"/>
    <w:rsid w:val="00F3452C"/>
    <w:rsid w:val="00F42C9B"/>
    <w:rsid w:val="00F44583"/>
    <w:rsid w:val="00F452EA"/>
    <w:rsid w:val="00F455CB"/>
    <w:rsid w:val="00F45F38"/>
    <w:rsid w:val="00F46535"/>
    <w:rsid w:val="00F4688E"/>
    <w:rsid w:val="00F47946"/>
    <w:rsid w:val="00F47C93"/>
    <w:rsid w:val="00F514B9"/>
    <w:rsid w:val="00F51731"/>
    <w:rsid w:val="00F52D39"/>
    <w:rsid w:val="00F56AB7"/>
    <w:rsid w:val="00F56AE9"/>
    <w:rsid w:val="00F56BD4"/>
    <w:rsid w:val="00F56C9E"/>
    <w:rsid w:val="00F60A80"/>
    <w:rsid w:val="00F622F4"/>
    <w:rsid w:val="00F628DA"/>
    <w:rsid w:val="00F62B54"/>
    <w:rsid w:val="00F634D1"/>
    <w:rsid w:val="00F650A7"/>
    <w:rsid w:val="00F65CF1"/>
    <w:rsid w:val="00F6616F"/>
    <w:rsid w:val="00F67BAC"/>
    <w:rsid w:val="00F70A34"/>
    <w:rsid w:val="00F71F98"/>
    <w:rsid w:val="00F73582"/>
    <w:rsid w:val="00F73B41"/>
    <w:rsid w:val="00F7487D"/>
    <w:rsid w:val="00F80097"/>
    <w:rsid w:val="00F81502"/>
    <w:rsid w:val="00F8171E"/>
    <w:rsid w:val="00F81DE1"/>
    <w:rsid w:val="00F8219B"/>
    <w:rsid w:val="00F82219"/>
    <w:rsid w:val="00F8291B"/>
    <w:rsid w:val="00F82A54"/>
    <w:rsid w:val="00F839B9"/>
    <w:rsid w:val="00F84014"/>
    <w:rsid w:val="00F84C9B"/>
    <w:rsid w:val="00F84DEC"/>
    <w:rsid w:val="00F85ECC"/>
    <w:rsid w:val="00F86C7C"/>
    <w:rsid w:val="00F915A1"/>
    <w:rsid w:val="00F9289B"/>
    <w:rsid w:val="00F92A54"/>
    <w:rsid w:val="00F92ECB"/>
    <w:rsid w:val="00F932D3"/>
    <w:rsid w:val="00F93D4E"/>
    <w:rsid w:val="00F945E9"/>
    <w:rsid w:val="00F95335"/>
    <w:rsid w:val="00F9564E"/>
    <w:rsid w:val="00F957B3"/>
    <w:rsid w:val="00F95B8E"/>
    <w:rsid w:val="00F96914"/>
    <w:rsid w:val="00F97852"/>
    <w:rsid w:val="00FA2A3B"/>
    <w:rsid w:val="00FA6596"/>
    <w:rsid w:val="00FA697B"/>
    <w:rsid w:val="00FA6F7D"/>
    <w:rsid w:val="00FA6F91"/>
    <w:rsid w:val="00FA75B7"/>
    <w:rsid w:val="00FA75F6"/>
    <w:rsid w:val="00FA7D73"/>
    <w:rsid w:val="00FA7F55"/>
    <w:rsid w:val="00FB037C"/>
    <w:rsid w:val="00FB0583"/>
    <w:rsid w:val="00FB0664"/>
    <w:rsid w:val="00FB14FE"/>
    <w:rsid w:val="00FB1B51"/>
    <w:rsid w:val="00FB2F2D"/>
    <w:rsid w:val="00FB3492"/>
    <w:rsid w:val="00FB3A0A"/>
    <w:rsid w:val="00FB5066"/>
    <w:rsid w:val="00FB573E"/>
    <w:rsid w:val="00FB5908"/>
    <w:rsid w:val="00FB647A"/>
    <w:rsid w:val="00FB767C"/>
    <w:rsid w:val="00FC007F"/>
    <w:rsid w:val="00FC0801"/>
    <w:rsid w:val="00FC0DD3"/>
    <w:rsid w:val="00FC0F87"/>
    <w:rsid w:val="00FC1BC0"/>
    <w:rsid w:val="00FC2016"/>
    <w:rsid w:val="00FC4615"/>
    <w:rsid w:val="00FC483B"/>
    <w:rsid w:val="00FC5316"/>
    <w:rsid w:val="00FC54DC"/>
    <w:rsid w:val="00FC5DE4"/>
    <w:rsid w:val="00FC6238"/>
    <w:rsid w:val="00FC7C5D"/>
    <w:rsid w:val="00FD038F"/>
    <w:rsid w:val="00FD09FC"/>
    <w:rsid w:val="00FD28BC"/>
    <w:rsid w:val="00FD3540"/>
    <w:rsid w:val="00FD3D0F"/>
    <w:rsid w:val="00FD3F0E"/>
    <w:rsid w:val="00FD5943"/>
    <w:rsid w:val="00FD5D45"/>
    <w:rsid w:val="00FD68AD"/>
    <w:rsid w:val="00FD7FA8"/>
    <w:rsid w:val="00FE10EC"/>
    <w:rsid w:val="00FE12D1"/>
    <w:rsid w:val="00FE14D7"/>
    <w:rsid w:val="00FE19F3"/>
    <w:rsid w:val="00FE23FC"/>
    <w:rsid w:val="00FE5004"/>
    <w:rsid w:val="00FE7FDF"/>
    <w:rsid w:val="00FF211A"/>
    <w:rsid w:val="00FF24D4"/>
    <w:rsid w:val="00FF2B71"/>
    <w:rsid w:val="00FF2F6B"/>
    <w:rsid w:val="00FF528B"/>
    <w:rsid w:val="00FF5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|"/>
  <w14:docId w14:val="2C96E38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x-none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3B6E"/>
    <w:rPr>
      <w:sz w:val="24"/>
    </w:rPr>
  </w:style>
  <w:style w:type="paragraph" w:styleId="1">
    <w:name w:val="heading 1"/>
    <w:basedOn w:val="a"/>
    <w:next w:val="a"/>
    <w:link w:val="10"/>
    <w:autoRedefine/>
    <w:uiPriority w:val="9"/>
    <w:qFormat/>
    <w:rsid w:val="00065833"/>
    <w:pPr>
      <w:keepNext/>
      <w:keepLines/>
      <w:spacing w:before="240" w:after="0"/>
      <w:outlineLvl w:val="0"/>
    </w:pPr>
    <w:rPr>
      <w:rFonts w:asciiTheme="majorBidi" w:eastAsia="Garamond" w:hAnsiTheme="majorBidi" w:cstheme="majorBidi"/>
      <w:color w:val="2F5496" w:themeColor="accent1" w:themeShade="BF"/>
      <w:sz w:val="30"/>
      <w:szCs w:val="32"/>
      <w:lang w:val="en-US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B17CD0"/>
    <w:pPr>
      <w:keepNext/>
      <w:keepLines/>
      <w:spacing w:before="40" w:after="0"/>
      <w:outlineLvl w:val="1"/>
    </w:pPr>
    <w:rPr>
      <w:rFonts w:asciiTheme="majorHAnsi" w:eastAsia="Garamond" w:hAnsiTheme="majorHAnsi" w:cstheme="majorBidi"/>
      <w:i/>
      <w:color w:val="2F5496" w:themeColor="accent1" w:themeShade="BF"/>
      <w:sz w:val="32"/>
      <w:szCs w:val="26"/>
      <w:lang w:val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03460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6A3297"/>
    <w:pPr>
      <w:spacing w:after="0" w:line="240" w:lineRule="auto"/>
    </w:pPr>
    <w:rPr>
      <w:rFonts w:eastAsiaTheme="minorEastAsia"/>
      <w:lang w:val="en-US" w:bidi="ar-SA"/>
    </w:rPr>
  </w:style>
  <w:style w:type="character" w:customStyle="1" w:styleId="a4">
    <w:name w:val="ללא מרווח תו"/>
    <w:basedOn w:val="a0"/>
    <w:link w:val="a3"/>
    <w:uiPriority w:val="1"/>
    <w:rsid w:val="006A3297"/>
    <w:rPr>
      <w:rFonts w:eastAsiaTheme="minorEastAsia"/>
      <w:lang w:val="en-US" w:bidi="ar-SA"/>
    </w:rPr>
  </w:style>
  <w:style w:type="paragraph" w:styleId="a5">
    <w:name w:val="header"/>
    <w:basedOn w:val="a"/>
    <w:link w:val="a6"/>
    <w:uiPriority w:val="99"/>
    <w:unhideWhenUsed/>
    <w:rsid w:val="003F16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3F165B"/>
  </w:style>
  <w:style w:type="paragraph" w:styleId="a7">
    <w:name w:val="footer"/>
    <w:basedOn w:val="a"/>
    <w:link w:val="a8"/>
    <w:uiPriority w:val="99"/>
    <w:unhideWhenUsed/>
    <w:rsid w:val="003F16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3F165B"/>
  </w:style>
  <w:style w:type="character" w:customStyle="1" w:styleId="10">
    <w:name w:val="כותרת 1 תו"/>
    <w:basedOn w:val="a0"/>
    <w:link w:val="1"/>
    <w:uiPriority w:val="9"/>
    <w:rsid w:val="00065833"/>
    <w:rPr>
      <w:rFonts w:asciiTheme="majorBidi" w:eastAsia="Garamond" w:hAnsiTheme="majorBidi" w:cstheme="majorBidi"/>
      <w:color w:val="2F5496" w:themeColor="accent1" w:themeShade="BF"/>
      <w:sz w:val="30"/>
      <w:szCs w:val="32"/>
      <w:lang w:val="en-US"/>
    </w:rPr>
  </w:style>
  <w:style w:type="paragraph" w:styleId="a9">
    <w:name w:val="TOC Heading"/>
    <w:basedOn w:val="1"/>
    <w:next w:val="a"/>
    <w:uiPriority w:val="39"/>
    <w:unhideWhenUsed/>
    <w:qFormat/>
    <w:rsid w:val="009F037E"/>
    <w:pPr>
      <w:outlineLvl w:val="9"/>
    </w:pPr>
    <w:rPr>
      <w:lang w:bidi="ar-SA"/>
    </w:rPr>
  </w:style>
  <w:style w:type="paragraph" w:styleId="TOC1">
    <w:name w:val="toc 1"/>
    <w:basedOn w:val="a"/>
    <w:next w:val="a"/>
    <w:autoRedefine/>
    <w:uiPriority w:val="39"/>
    <w:unhideWhenUsed/>
    <w:rsid w:val="009F037E"/>
    <w:pPr>
      <w:spacing w:after="100"/>
    </w:pPr>
  </w:style>
  <w:style w:type="character" w:styleId="Hyperlink">
    <w:name w:val="Hyperlink"/>
    <w:basedOn w:val="a0"/>
    <w:uiPriority w:val="99"/>
    <w:unhideWhenUsed/>
    <w:rsid w:val="009F037E"/>
    <w:rPr>
      <w:color w:val="0563C1" w:themeColor="hyperlink"/>
      <w:u w:val="single"/>
    </w:rPr>
  </w:style>
  <w:style w:type="character" w:customStyle="1" w:styleId="20">
    <w:name w:val="כותרת 2 תו"/>
    <w:basedOn w:val="a0"/>
    <w:link w:val="2"/>
    <w:uiPriority w:val="9"/>
    <w:rsid w:val="00B17CD0"/>
    <w:rPr>
      <w:rFonts w:asciiTheme="majorHAnsi" w:eastAsia="Garamond" w:hAnsiTheme="majorHAnsi" w:cstheme="majorBidi"/>
      <w:i/>
      <w:color w:val="2F5496" w:themeColor="accent1" w:themeShade="BF"/>
      <w:sz w:val="32"/>
      <w:szCs w:val="26"/>
      <w:lang w:val="en-US"/>
    </w:rPr>
  </w:style>
  <w:style w:type="character" w:customStyle="1" w:styleId="30">
    <w:name w:val="כותרת 3 תו"/>
    <w:basedOn w:val="a0"/>
    <w:link w:val="3"/>
    <w:uiPriority w:val="9"/>
    <w:rsid w:val="0003460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OC2">
    <w:name w:val="toc 2"/>
    <w:basedOn w:val="a"/>
    <w:next w:val="a"/>
    <w:autoRedefine/>
    <w:uiPriority w:val="39"/>
    <w:unhideWhenUsed/>
    <w:rsid w:val="00034601"/>
    <w:pPr>
      <w:spacing w:after="100"/>
      <w:ind w:left="260"/>
    </w:pPr>
  </w:style>
  <w:style w:type="paragraph" w:styleId="TOC3">
    <w:name w:val="toc 3"/>
    <w:basedOn w:val="a"/>
    <w:next w:val="a"/>
    <w:autoRedefine/>
    <w:uiPriority w:val="39"/>
    <w:unhideWhenUsed/>
    <w:rsid w:val="00034601"/>
    <w:pPr>
      <w:spacing w:after="100"/>
      <w:ind w:left="520"/>
    </w:pPr>
  </w:style>
  <w:style w:type="paragraph" w:styleId="aa">
    <w:name w:val="List Paragraph"/>
    <w:basedOn w:val="a"/>
    <w:uiPriority w:val="34"/>
    <w:qFormat/>
    <w:rsid w:val="006550EE"/>
    <w:pPr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lang w:eastAsia="x-none"/>
    </w:rPr>
  </w:style>
  <w:style w:type="character" w:styleId="ab">
    <w:name w:val="Intense Emphasis"/>
    <w:basedOn w:val="a0"/>
    <w:uiPriority w:val="21"/>
    <w:qFormat/>
    <w:rsid w:val="00294633"/>
    <w:rPr>
      <w:i/>
      <w:iCs/>
      <w:color w:val="3718BA"/>
    </w:rPr>
  </w:style>
  <w:style w:type="table" w:styleId="ac">
    <w:name w:val="Table Grid"/>
    <w:basedOn w:val="a1"/>
    <w:uiPriority w:val="39"/>
    <w:rsid w:val="002946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Strong"/>
    <w:basedOn w:val="a0"/>
    <w:uiPriority w:val="22"/>
    <w:qFormat/>
    <w:rsid w:val="00294633"/>
    <w:rPr>
      <w:b/>
      <w:bCs/>
    </w:rPr>
  </w:style>
  <w:style w:type="paragraph" w:styleId="ae">
    <w:name w:val="annotation text"/>
    <w:basedOn w:val="a"/>
    <w:link w:val="af"/>
    <w:uiPriority w:val="99"/>
    <w:unhideWhenUsed/>
    <w:rsid w:val="00EF6DE1"/>
    <w:pPr>
      <w:bidi/>
      <w:spacing w:after="200" w:line="240" w:lineRule="auto"/>
    </w:pPr>
    <w:rPr>
      <w:sz w:val="20"/>
      <w:szCs w:val="20"/>
      <w:lang w:val="en-US"/>
    </w:rPr>
  </w:style>
  <w:style w:type="character" w:customStyle="1" w:styleId="af">
    <w:name w:val="טקסט הערה תו"/>
    <w:basedOn w:val="a0"/>
    <w:link w:val="ae"/>
    <w:uiPriority w:val="99"/>
    <w:rsid w:val="00EF6DE1"/>
    <w:rPr>
      <w:sz w:val="20"/>
      <w:szCs w:val="20"/>
      <w:lang w:val="en-US"/>
    </w:rPr>
  </w:style>
  <w:style w:type="character" w:styleId="af0">
    <w:name w:val="Subtle Reference"/>
    <w:basedOn w:val="a0"/>
    <w:uiPriority w:val="31"/>
    <w:qFormat/>
    <w:rsid w:val="00D91C12"/>
    <w:rPr>
      <w:smallCaps/>
      <w:color w:val="0070C0"/>
    </w:rPr>
  </w:style>
  <w:style w:type="paragraph" w:customStyle="1" w:styleId="enumlev1">
    <w:name w:val="enumlev1"/>
    <w:basedOn w:val="a"/>
    <w:link w:val="enumlev1Char"/>
    <w:rsid w:val="00EF6DE1"/>
    <w:pPr>
      <w:tabs>
        <w:tab w:val="left" w:pos="794"/>
        <w:tab w:val="left" w:pos="1191"/>
        <w:tab w:val="left" w:pos="1588"/>
        <w:tab w:val="left" w:pos="1985"/>
      </w:tabs>
      <w:overflowPunct w:val="0"/>
      <w:autoSpaceDE w:val="0"/>
      <w:autoSpaceDN w:val="0"/>
      <w:adjustRightInd w:val="0"/>
      <w:spacing w:before="80" w:after="0" w:line="240" w:lineRule="auto"/>
      <w:ind w:left="794" w:hanging="794"/>
      <w:jc w:val="both"/>
      <w:textAlignment w:val="baseline"/>
    </w:pPr>
    <w:rPr>
      <w:rFonts w:ascii="Times New Roman" w:eastAsia="Times New Roman" w:hAnsi="Times New Roman" w:cs="Times New Roman"/>
      <w:szCs w:val="20"/>
      <w:lang w:val="fr-FR" w:bidi="ar-SA"/>
    </w:rPr>
  </w:style>
  <w:style w:type="paragraph" w:customStyle="1" w:styleId="paragraph">
    <w:name w:val="paragraph"/>
    <w:basedOn w:val="a"/>
    <w:rsid w:val="00437068"/>
    <w:pPr>
      <w:spacing w:after="0" w:line="240" w:lineRule="auto"/>
    </w:pPr>
    <w:rPr>
      <w:rFonts w:ascii="Times New Roman" w:eastAsia="Times New Roman" w:hAnsi="Times New Roman" w:cs="Times New Roman"/>
      <w:szCs w:val="24"/>
      <w:lang w:eastAsia="x-none"/>
    </w:rPr>
  </w:style>
  <w:style w:type="character" w:customStyle="1" w:styleId="findhit">
    <w:name w:val="findhit"/>
    <w:basedOn w:val="a0"/>
    <w:rsid w:val="00437068"/>
    <w:rPr>
      <w:shd w:val="clear" w:color="auto" w:fill="FFEE80"/>
    </w:rPr>
  </w:style>
  <w:style w:type="character" w:customStyle="1" w:styleId="normaltextrun1">
    <w:name w:val="normaltextrun1"/>
    <w:basedOn w:val="a0"/>
    <w:rsid w:val="00437068"/>
  </w:style>
  <w:style w:type="character" w:customStyle="1" w:styleId="eop">
    <w:name w:val="eop"/>
    <w:basedOn w:val="a0"/>
    <w:rsid w:val="00437068"/>
  </w:style>
  <w:style w:type="paragraph" w:customStyle="1" w:styleId="Default">
    <w:name w:val="Default"/>
    <w:rsid w:val="007E1DD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UnresolvedMention1">
    <w:name w:val="Unresolved Mention1"/>
    <w:basedOn w:val="a0"/>
    <w:uiPriority w:val="99"/>
    <w:semiHidden/>
    <w:unhideWhenUsed/>
    <w:rsid w:val="00A260F5"/>
    <w:rPr>
      <w:color w:val="808080"/>
      <w:shd w:val="clear" w:color="auto" w:fill="E6E6E6"/>
    </w:rPr>
  </w:style>
  <w:style w:type="character" w:styleId="FollowedHyperlink">
    <w:name w:val="FollowedHyperlink"/>
    <w:basedOn w:val="a0"/>
    <w:uiPriority w:val="99"/>
    <w:semiHidden/>
    <w:unhideWhenUsed/>
    <w:rsid w:val="00A260F5"/>
    <w:rPr>
      <w:color w:val="954F72" w:themeColor="followedHyperlink"/>
      <w:u w:val="single"/>
    </w:rPr>
  </w:style>
  <w:style w:type="paragraph" w:styleId="NormalWeb">
    <w:name w:val="Normal (Web)"/>
    <w:basedOn w:val="a"/>
    <w:uiPriority w:val="99"/>
    <w:semiHidden/>
    <w:unhideWhenUsed/>
    <w:rsid w:val="00F07D1D"/>
    <w:pPr>
      <w:spacing w:before="225" w:after="225" w:line="240" w:lineRule="auto"/>
    </w:pPr>
    <w:rPr>
      <w:rFonts w:ascii="Times New Roman" w:eastAsia="Times New Roman" w:hAnsi="Times New Roman" w:cs="Times New Roman"/>
      <w:szCs w:val="24"/>
      <w:lang w:eastAsia="x-none"/>
    </w:rPr>
  </w:style>
  <w:style w:type="character" w:styleId="af1">
    <w:name w:val="annotation reference"/>
    <w:basedOn w:val="a0"/>
    <w:uiPriority w:val="99"/>
    <w:semiHidden/>
    <w:unhideWhenUsed/>
    <w:rsid w:val="005422F5"/>
    <w:rPr>
      <w:sz w:val="16"/>
      <w:szCs w:val="16"/>
    </w:rPr>
  </w:style>
  <w:style w:type="paragraph" w:styleId="af2">
    <w:name w:val="annotation subject"/>
    <w:basedOn w:val="ae"/>
    <w:next w:val="ae"/>
    <w:link w:val="af3"/>
    <w:uiPriority w:val="99"/>
    <w:semiHidden/>
    <w:unhideWhenUsed/>
    <w:rsid w:val="005422F5"/>
    <w:pPr>
      <w:bidi w:val="0"/>
      <w:spacing w:after="160"/>
    </w:pPr>
    <w:rPr>
      <w:b/>
      <w:bCs/>
      <w:lang w:val="x-none"/>
    </w:rPr>
  </w:style>
  <w:style w:type="character" w:customStyle="1" w:styleId="af3">
    <w:name w:val="נושא הערה תו"/>
    <w:basedOn w:val="af"/>
    <w:link w:val="af2"/>
    <w:uiPriority w:val="99"/>
    <w:semiHidden/>
    <w:rsid w:val="005422F5"/>
    <w:rPr>
      <w:b/>
      <w:bCs/>
      <w:sz w:val="20"/>
      <w:szCs w:val="20"/>
      <w:lang w:val="en-US"/>
    </w:rPr>
  </w:style>
  <w:style w:type="paragraph" w:styleId="af4">
    <w:name w:val="Balloon Text"/>
    <w:basedOn w:val="a"/>
    <w:link w:val="af5"/>
    <w:uiPriority w:val="99"/>
    <w:semiHidden/>
    <w:unhideWhenUsed/>
    <w:rsid w:val="005422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5">
    <w:name w:val="טקסט בלונים תו"/>
    <w:basedOn w:val="a0"/>
    <w:link w:val="af4"/>
    <w:uiPriority w:val="99"/>
    <w:semiHidden/>
    <w:rsid w:val="005422F5"/>
    <w:rPr>
      <w:rFonts w:ascii="Segoe UI" w:hAnsi="Segoe UI" w:cs="Segoe UI"/>
      <w:sz w:val="18"/>
      <w:szCs w:val="18"/>
    </w:rPr>
  </w:style>
  <w:style w:type="character" w:customStyle="1" w:styleId="enumlev1Char">
    <w:name w:val="enumlev1 Char"/>
    <w:link w:val="enumlev1"/>
    <w:locked/>
    <w:rsid w:val="00912E44"/>
    <w:rPr>
      <w:rFonts w:ascii="Times New Roman" w:eastAsia="Times New Roman" w:hAnsi="Times New Roman" w:cs="Times New Roman"/>
      <w:sz w:val="24"/>
      <w:szCs w:val="20"/>
      <w:lang w:val="fr-FR" w:bidi="ar-SA"/>
    </w:rPr>
  </w:style>
  <w:style w:type="paragraph" w:customStyle="1" w:styleId="Headingb">
    <w:name w:val="Heading_b"/>
    <w:basedOn w:val="3"/>
    <w:next w:val="a"/>
    <w:link w:val="HeadingbChar"/>
    <w:rsid w:val="007C4908"/>
    <w:pPr>
      <w:tabs>
        <w:tab w:val="left" w:pos="794"/>
        <w:tab w:val="left" w:pos="1191"/>
        <w:tab w:val="left" w:pos="1588"/>
        <w:tab w:val="left" w:pos="1985"/>
      </w:tabs>
      <w:overflowPunct w:val="0"/>
      <w:autoSpaceDE w:val="0"/>
      <w:autoSpaceDN w:val="0"/>
      <w:adjustRightInd w:val="0"/>
      <w:spacing w:before="160" w:line="240" w:lineRule="auto"/>
      <w:jc w:val="both"/>
      <w:textAlignment w:val="baseline"/>
      <w:outlineLvl w:val="9"/>
    </w:pPr>
    <w:rPr>
      <w:rFonts w:ascii="Times New Roman" w:eastAsia="Times New Roman" w:hAnsi="Times New Roman" w:cs="Times New Roman"/>
      <w:b/>
      <w:color w:val="auto"/>
      <w:szCs w:val="20"/>
      <w:lang w:val="fr-FR" w:bidi="ar-SA"/>
    </w:rPr>
  </w:style>
  <w:style w:type="character" w:customStyle="1" w:styleId="HeadingbChar">
    <w:name w:val="Heading_b Char"/>
    <w:link w:val="Headingb"/>
    <w:locked/>
    <w:rsid w:val="007C4908"/>
    <w:rPr>
      <w:rFonts w:ascii="Times New Roman" w:eastAsia="Times New Roman" w:hAnsi="Times New Roman" w:cs="Times New Roman"/>
      <w:b/>
      <w:sz w:val="24"/>
      <w:szCs w:val="20"/>
      <w:lang w:val="fr-FR" w:bidi="ar-SA"/>
    </w:rPr>
  </w:style>
  <w:style w:type="paragraph" w:styleId="af6">
    <w:name w:val="Title"/>
    <w:basedOn w:val="a"/>
    <w:next w:val="a"/>
    <w:link w:val="af7"/>
    <w:uiPriority w:val="10"/>
    <w:qFormat/>
    <w:rsid w:val="00C24A4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7">
    <w:name w:val="כותרת טקסט תו"/>
    <w:basedOn w:val="a0"/>
    <w:link w:val="af6"/>
    <w:uiPriority w:val="10"/>
    <w:rsid w:val="00C24A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8">
    <w:name w:val="footnote text"/>
    <w:basedOn w:val="a"/>
    <w:link w:val="af9"/>
    <w:uiPriority w:val="99"/>
    <w:semiHidden/>
    <w:unhideWhenUsed/>
    <w:rsid w:val="000E6918"/>
    <w:pPr>
      <w:spacing w:after="0" w:line="240" w:lineRule="auto"/>
    </w:pPr>
    <w:rPr>
      <w:sz w:val="20"/>
      <w:szCs w:val="20"/>
    </w:rPr>
  </w:style>
  <w:style w:type="character" w:customStyle="1" w:styleId="af9">
    <w:name w:val="טקסט הערת שוליים תו"/>
    <w:basedOn w:val="a0"/>
    <w:link w:val="af8"/>
    <w:uiPriority w:val="99"/>
    <w:semiHidden/>
    <w:rsid w:val="000E6918"/>
    <w:rPr>
      <w:sz w:val="20"/>
      <w:szCs w:val="20"/>
    </w:rPr>
  </w:style>
  <w:style w:type="character" w:styleId="afa">
    <w:name w:val="footnote reference"/>
    <w:basedOn w:val="a0"/>
    <w:uiPriority w:val="99"/>
    <w:semiHidden/>
    <w:unhideWhenUsed/>
    <w:rsid w:val="000E6918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x-none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3B6E"/>
    <w:rPr>
      <w:sz w:val="24"/>
    </w:rPr>
  </w:style>
  <w:style w:type="paragraph" w:styleId="1">
    <w:name w:val="heading 1"/>
    <w:basedOn w:val="a"/>
    <w:next w:val="a"/>
    <w:link w:val="10"/>
    <w:autoRedefine/>
    <w:uiPriority w:val="9"/>
    <w:qFormat/>
    <w:rsid w:val="00065833"/>
    <w:pPr>
      <w:keepNext/>
      <w:keepLines/>
      <w:spacing w:before="240" w:after="0"/>
      <w:outlineLvl w:val="0"/>
    </w:pPr>
    <w:rPr>
      <w:rFonts w:asciiTheme="majorBidi" w:eastAsia="Garamond" w:hAnsiTheme="majorBidi" w:cstheme="majorBidi"/>
      <w:color w:val="2F5496" w:themeColor="accent1" w:themeShade="BF"/>
      <w:sz w:val="30"/>
      <w:szCs w:val="32"/>
      <w:lang w:val="en-US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B17CD0"/>
    <w:pPr>
      <w:keepNext/>
      <w:keepLines/>
      <w:spacing w:before="40" w:after="0"/>
      <w:outlineLvl w:val="1"/>
    </w:pPr>
    <w:rPr>
      <w:rFonts w:asciiTheme="majorHAnsi" w:eastAsia="Garamond" w:hAnsiTheme="majorHAnsi" w:cstheme="majorBidi"/>
      <w:i/>
      <w:color w:val="2F5496" w:themeColor="accent1" w:themeShade="BF"/>
      <w:sz w:val="32"/>
      <w:szCs w:val="26"/>
      <w:lang w:val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03460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6A3297"/>
    <w:pPr>
      <w:spacing w:after="0" w:line="240" w:lineRule="auto"/>
    </w:pPr>
    <w:rPr>
      <w:rFonts w:eastAsiaTheme="minorEastAsia"/>
      <w:lang w:val="en-US" w:bidi="ar-SA"/>
    </w:rPr>
  </w:style>
  <w:style w:type="character" w:customStyle="1" w:styleId="a4">
    <w:name w:val="ללא מרווח תו"/>
    <w:basedOn w:val="a0"/>
    <w:link w:val="a3"/>
    <w:uiPriority w:val="1"/>
    <w:rsid w:val="006A3297"/>
    <w:rPr>
      <w:rFonts w:eastAsiaTheme="minorEastAsia"/>
      <w:lang w:val="en-US" w:bidi="ar-SA"/>
    </w:rPr>
  </w:style>
  <w:style w:type="paragraph" w:styleId="a5">
    <w:name w:val="header"/>
    <w:basedOn w:val="a"/>
    <w:link w:val="a6"/>
    <w:uiPriority w:val="99"/>
    <w:unhideWhenUsed/>
    <w:rsid w:val="003F16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3F165B"/>
  </w:style>
  <w:style w:type="paragraph" w:styleId="a7">
    <w:name w:val="footer"/>
    <w:basedOn w:val="a"/>
    <w:link w:val="a8"/>
    <w:uiPriority w:val="99"/>
    <w:unhideWhenUsed/>
    <w:rsid w:val="003F16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3F165B"/>
  </w:style>
  <w:style w:type="character" w:customStyle="1" w:styleId="10">
    <w:name w:val="כותרת 1 תו"/>
    <w:basedOn w:val="a0"/>
    <w:link w:val="1"/>
    <w:uiPriority w:val="9"/>
    <w:rsid w:val="00065833"/>
    <w:rPr>
      <w:rFonts w:asciiTheme="majorBidi" w:eastAsia="Garamond" w:hAnsiTheme="majorBidi" w:cstheme="majorBidi"/>
      <w:color w:val="2F5496" w:themeColor="accent1" w:themeShade="BF"/>
      <w:sz w:val="30"/>
      <w:szCs w:val="32"/>
      <w:lang w:val="en-US"/>
    </w:rPr>
  </w:style>
  <w:style w:type="paragraph" w:styleId="a9">
    <w:name w:val="TOC Heading"/>
    <w:basedOn w:val="1"/>
    <w:next w:val="a"/>
    <w:uiPriority w:val="39"/>
    <w:unhideWhenUsed/>
    <w:qFormat/>
    <w:rsid w:val="009F037E"/>
    <w:pPr>
      <w:outlineLvl w:val="9"/>
    </w:pPr>
    <w:rPr>
      <w:lang w:bidi="ar-SA"/>
    </w:rPr>
  </w:style>
  <w:style w:type="paragraph" w:styleId="TOC1">
    <w:name w:val="toc 1"/>
    <w:basedOn w:val="a"/>
    <w:next w:val="a"/>
    <w:autoRedefine/>
    <w:uiPriority w:val="39"/>
    <w:unhideWhenUsed/>
    <w:rsid w:val="009F037E"/>
    <w:pPr>
      <w:spacing w:after="100"/>
    </w:pPr>
  </w:style>
  <w:style w:type="character" w:styleId="Hyperlink">
    <w:name w:val="Hyperlink"/>
    <w:basedOn w:val="a0"/>
    <w:uiPriority w:val="99"/>
    <w:unhideWhenUsed/>
    <w:rsid w:val="009F037E"/>
    <w:rPr>
      <w:color w:val="0563C1" w:themeColor="hyperlink"/>
      <w:u w:val="single"/>
    </w:rPr>
  </w:style>
  <w:style w:type="character" w:customStyle="1" w:styleId="20">
    <w:name w:val="כותרת 2 תו"/>
    <w:basedOn w:val="a0"/>
    <w:link w:val="2"/>
    <w:uiPriority w:val="9"/>
    <w:rsid w:val="00B17CD0"/>
    <w:rPr>
      <w:rFonts w:asciiTheme="majorHAnsi" w:eastAsia="Garamond" w:hAnsiTheme="majorHAnsi" w:cstheme="majorBidi"/>
      <w:i/>
      <w:color w:val="2F5496" w:themeColor="accent1" w:themeShade="BF"/>
      <w:sz w:val="32"/>
      <w:szCs w:val="26"/>
      <w:lang w:val="en-US"/>
    </w:rPr>
  </w:style>
  <w:style w:type="character" w:customStyle="1" w:styleId="30">
    <w:name w:val="כותרת 3 תו"/>
    <w:basedOn w:val="a0"/>
    <w:link w:val="3"/>
    <w:uiPriority w:val="9"/>
    <w:rsid w:val="0003460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OC2">
    <w:name w:val="toc 2"/>
    <w:basedOn w:val="a"/>
    <w:next w:val="a"/>
    <w:autoRedefine/>
    <w:uiPriority w:val="39"/>
    <w:unhideWhenUsed/>
    <w:rsid w:val="00034601"/>
    <w:pPr>
      <w:spacing w:after="100"/>
      <w:ind w:left="260"/>
    </w:pPr>
  </w:style>
  <w:style w:type="paragraph" w:styleId="TOC3">
    <w:name w:val="toc 3"/>
    <w:basedOn w:val="a"/>
    <w:next w:val="a"/>
    <w:autoRedefine/>
    <w:uiPriority w:val="39"/>
    <w:unhideWhenUsed/>
    <w:rsid w:val="00034601"/>
    <w:pPr>
      <w:spacing w:after="100"/>
      <w:ind w:left="520"/>
    </w:pPr>
  </w:style>
  <w:style w:type="paragraph" w:styleId="aa">
    <w:name w:val="List Paragraph"/>
    <w:basedOn w:val="a"/>
    <w:uiPriority w:val="34"/>
    <w:qFormat/>
    <w:rsid w:val="006550EE"/>
    <w:pPr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lang w:eastAsia="x-none"/>
    </w:rPr>
  </w:style>
  <w:style w:type="character" w:styleId="ab">
    <w:name w:val="Intense Emphasis"/>
    <w:basedOn w:val="a0"/>
    <w:uiPriority w:val="21"/>
    <w:qFormat/>
    <w:rsid w:val="00294633"/>
    <w:rPr>
      <w:i/>
      <w:iCs/>
      <w:color w:val="3718BA"/>
    </w:rPr>
  </w:style>
  <w:style w:type="table" w:styleId="ac">
    <w:name w:val="Table Grid"/>
    <w:basedOn w:val="a1"/>
    <w:uiPriority w:val="39"/>
    <w:rsid w:val="002946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Strong"/>
    <w:basedOn w:val="a0"/>
    <w:uiPriority w:val="22"/>
    <w:qFormat/>
    <w:rsid w:val="00294633"/>
    <w:rPr>
      <w:b/>
      <w:bCs/>
    </w:rPr>
  </w:style>
  <w:style w:type="paragraph" w:styleId="ae">
    <w:name w:val="annotation text"/>
    <w:basedOn w:val="a"/>
    <w:link w:val="af"/>
    <w:uiPriority w:val="99"/>
    <w:unhideWhenUsed/>
    <w:rsid w:val="00EF6DE1"/>
    <w:pPr>
      <w:bidi/>
      <w:spacing w:after="200" w:line="240" w:lineRule="auto"/>
    </w:pPr>
    <w:rPr>
      <w:sz w:val="20"/>
      <w:szCs w:val="20"/>
      <w:lang w:val="en-US"/>
    </w:rPr>
  </w:style>
  <w:style w:type="character" w:customStyle="1" w:styleId="af">
    <w:name w:val="טקסט הערה תו"/>
    <w:basedOn w:val="a0"/>
    <w:link w:val="ae"/>
    <w:uiPriority w:val="99"/>
    <w:rsid w:val="00EF6DE1"/>
    <w:rPr>
      <w:sz w:val="20"/>
      <w:szCs w:val="20"/>
      <w:lang w:val="en-US"/>
    </w:rPr>
  </w:style>
  <w:style w:type="character" w:styleId="af0">
    <w:name w:val="Subtle Reference"/>
    <w:basedOn w:val="a0"/>
    <w:uiPriority w:val="31"/>
    <w:qFormat/>
    <w:rsid w:val="00D91C12"/>
    <w:rPr>
      <w:smallCaps/>
      <w:color w:val="0070C0"/>
    </w:rPr>
  </w:style>
  <w:style w:type="paragraph" w:customStyle="1" w:styleId="enumlev1">
    <w:name w:val="enumlev1"/>
    <w:basedOn w:val="a"/>
    <w:link w:val="enumlev1Char"/>
    <w:rsid w:val="00EF6DE1"/>
    <w:pPr>
      <w:tabs>
        <w:tab w:val="left" w:pos="794"/>
        <w:tab w:val="left" w:pos="1191"/>
        <w:tab w:val="left" w:pos="1588"/>
        <w:tab w:val="left" w:pos="1985"/>
      </w:tabs>
      <w:overflowPunct w:val="0"/>
      <w:autoSpaceDE w:val="0"/>
      <w:autoSpaceDN w:val="0"/>
      <w:adjustRightInd w:val="0"/>
      <w:spacing w:before="80" w:after="0" w:line="240" w:lineRule="auto"/>
      <w:ind w:left="794" w:hanging="794"/>
      <w:jc w:val="both"/>
      <w:textAlignment w:val="baseline"/>
    </w:pPr>
    <w:rPr>
      <w:rFonts w:ascii="Times New Roman" w:eastAsia="Times New Roman" w:hAnsi="Times New Roman" w:cs="Times New Roman"/>
      <w:szCs w:val="20"/>
      <w:lang w:val="fr-FR" w:bidi="ar-SA"/>
    </w:rPr>
  </w:style>
  <w:style w:type="paragraph" w:customStyle="1" w:styleId="paragraph">
    <w:name w:val="paragraph"/>
    <w:basedOn w:val="a"/>
    <w:rsid w:val="00437068"/>
    <w:pPr>
      <w:spacing w:after="0" w:line="240" w:lineRule="auto"/>
    </w:pPr>
    <w:rPr>
      <w:rFonts w:ascii="Times New Roman" w:eastAsia="Times New Roman" w:hAnsi="Times New Roman" w:cs="Times New Roman"/>
      <w:szCs w:val="24"/>
      <w:lang w:eastAsia="x-none"/>
    </w:rPr>
  </w:style>
  <w:style w:type="character" w:customStyle="1" w:styleId="findhit">
    <w:name w:val="findhit"/>
    <w:basedOn w:val="a0"/>
    <w:rsid w:val="00437068"/>
    <w:rPr>
      <w:shd w:val="clear" w:color="auto" w:fill="FFEE80"/>
    </w:rPr>
  </w:style>
  <w:style w:type="character" w:customStyle="1" w:styleId="normaltextrun1">
    <w:name w:val="normaltextrun1"/>
    <w:basedOn w:val="a0"/>
    <w:rsid w:val="00437068"/>
  </w:style>
  <w:style w:type="character" w:customStyle="1" w:styleId="eop">
    <w:name w:val="eop"/>
    <w:basedOn w:val="a0"/>
    <w:rsid w:val="00437068"/>
  </w:style>
  <w:style w:type="paragraph" w:customStyle="1" w:styleId="Default">
    <w:name w:val="Default"/>
    <w:rsid w:val="007E1DD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UnresolvedMention1">
    <w:name w:val="Unresolved Mention1"/>
    <w:basedOn w:val="a0"/>
    <w:uiPriority w:val="99"/>
    <w:semiHidden/>
    <w:unhideWhenUsed/>
    <w:rsid w:val="00A260F5"/>
    <w:rPr>
      <w:color w:val="808080"/>
      <w:shd w:val="clear" w:color="auto" w:fill="E6E6E6"/>
    </w:rPr>
  </w:style>
  <w:style w:type="character" w:styleId="FollowedHyperlink">
    <w:name w:val="FollowedHyperlink"/>
    <w:basedOn w:val="a0"/>
    <w:uiPriority w:val="99"/>
    <w:semiHidden/>
    <w:unhideWhenUsed/>
    <w:rsid w:val="00A260F5"/>
    <w:rPr>
      <w:color w:val="954F72" w:themeColor="followedHyperlink"/>
      <w:u w:val="single"/>
    </w:rPr>
  </w:style>
  <w:style w:type="paragraph" w:styleId="NormalWeb">
    <w:name w:val="Normal (Web)"/>
    <w:basedOn w:val="a"/>
    <w:uiPriority w:val="99"/>
    <w:semiHidden/>
    <w:unhideWhenUsed/>
    <w:rsid w:val="00F07D1D"/>
    <w:pPr>
      <w:spacing w:before="225" w:after="225" w:line="240" w:lineRule="auto"/>
    </w:pPr>
    <w:rPr>
      <w:rFonts w:ascii="Times New Roman" w:eastAsia="Times New Roman" w:hAnsi="Times New Roman" w:cs="Times New Roman"/>
      <w:szCs w:val="24"/>
      <w:lang w:eastAsia="x-none"/>
    </w:rPr>
  </w:style>
  <w:style w:type="character" w:styleId="af1">
    <w:name w:val="annotation reference"/>
    <w:basedOn w:val="a0"/>
    <w:uiPriority w:val="99"/>
    <w:semiHidden/>
    <w:unhideWhenUsed/>
    <w:rsid w:val="005422F5"/>
    <w:rPr>
      <w:sz w:val="16"/>
      <w:szCs w:val="16"/>
    </w:rPr>
  </w:style>
  <w:style w:type="paragraph" w:styleId="af2">
    <w:name w:val="annotation subject"/>
    <w:basedOn w:val="ae"/>
    <w:next w:val="ae"/>
    <w:link w:val="af3"/>
    <w:uiPriority w:val="99"/>
    <w:semiHidden/>
    <w:unhideWhenUsed/>
    <w:rsid w:val="005422F5"/>
    <w:pPr>
      <w:bidi w:val="0"/>
      <w:spacing w:after="160"/>
    </w:pPr>
    <w:rPr>
      <w:b/>
      <w:bCs/>
      <w:lang w:val="x-none"/>
    </w:rPr>
  </w:style>
  <w:style w:type="character" w:customStyle="1" w:styleId="af3">
    <w:name w:val="נושא הערה תו"/>
    <w:basedOn w:val="af"/>
    <w:link w:val="af2"/>
    <w:uiPriority w:val="99"/>
    <w:semiHidden/>
    <w:rsid w:val="005422F5"/>
    <w:rPr>
      <w:b/>
      <w:bCs/>
      <w:sz w:val="20"/>
      <w:szCs w:val="20"/>
      <w:lang w:val="en-US"/>
    </w:rPr>
  </w:style>
  <w:style w:type="paragraph" w:styleId="af4">
    <w:name w:val="Balloon Text"/>
    <w:basedOn w:val="a"/>
    <w:link w:val="af5"/>
    <w:uiPriority w:val="99"/>
    <w:semiHidden/>
    <w:unhideWhenUsed/>
    <w:rsid w:val="005422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5">
    <w:name w:val="טקסט בלונים תו"/>
    <w:basedOn w:val="a0"/>
    <w:link w:val="af4"/>
    <w:uiPriority w:val="99"/>
    <w:semiHidden/>
    <w:rsid w:val="005422F5"/>
    <w:rPr>
      <w:rFonts w:ascii="Segoe UI" w:hAnsi="Segoe UI" w:cs="Segoe UI"/>
      <w:sz w:val="18"/>
      <w:szCs w:val="18"/>
    </w:rPr>
  </w:style>
  <w:style w:type="character" w:customStyle="1" w:styleId="enumlev1Char">
    <w:name w:val="enumlev1 Char"/>
    <w:link w:val="enumlev1"/>
    <w:locked/>
    <w:rsid w:val="00912E44"/>
    <w:rPr>
      <w:rFonts w:ascii="Times New Roman" w:eastAsia="Times New Roman" w:hAnsi="Times New Roman" w:cs="Times New Roman"/>
      <w:sz w:val="24"/>
      <w:szCs w:val="20"/>
      <w:lang w:val="fr-FR" w:bidi="ar-SA"/>
    </w:rPr>
  </w:style>
  <w:style w:type="paragraph" w:customStyle="1" w:styleId="Headingb">
    <w:name w:val="Heading_b"/>
    <w:basedOn w:val="3"/>
    <w:next w:val="a"/>
    <w:link w:val="HeadingbChar"/>
    <w:rsid w:val="007C4908"/>
    <w:pPr>
      <w:tabs>
        <w:tab w:val="left" w:pos="794"/>
        <w:tab w:val="left" w:pos="1191"/>
        <w:tab w:val="left" w:pos="1588"/>
        <w:tab w:val="left" w:pos="1985"/>
      </w:tabs>
      <w:overflowPunct w:val="0"/>
      <w:autoSpaceDE w:val="0"/>
      <w:autoSpaceDN w:val="0"/>
      <w:adjustRightInd w:val="0"/>
      <w:spacing w:before="160" w:line="240" w:lineRule="auto"/>
      <w:jc w:val="both"/>
      <w:textAlignment w:val="baseline"/>
      <w:outlineLvl w:val="9"/>
    </w:pPr>
    <w:rPr>
      <w:rFonts w:ascii="Times New Roman" w:eastAsia="Times New Roman" w:hAnsi="Times New Roman" w:cs="Times New Roman"/>
      <w:b/>
      <w:color w:val="auto"/>
      <w:szCs w:val="20"/>
      <w:lang w:val="fr-FR" w:bidi="ar-SA"/>
    </w:rPr>
  </w:style>
  <w:style w:type="character" w:customStyle="1" w:styleId="HeadingbChar">
    <w:name w:val="Heading_b Char"/>
    <w:link w:val="Headingb"/>
    <w:locked/>
    <w:rsid w:val="007C4908"/>
    <w:rPr>
      <w:rFonts w:ascii="Times New Roman" w:eastAsia="Times New Roman" w:hAnsi="Times New Roman" w:cs="Times New Roman"/>
      <w:b/>
      <w:sz w:val="24"/>
      <w:szCs w:val="20"/>
      <w:lang w:val="fr-FR" w:bidi="ar-SA"/>
    </w:rPr>
  </w:style>
  <w:style w:type="paragraph" w:styleId="af6">
    <w:name w:val="Title"/>
    <w:basedOn w:val="a"/>
    <w:next w:val="a"/>
    <w:link w:val="af7"/>
    <w:uiPriority w:val="10"/>
    <w:qFormat/>
    <w:rsid w:val="00C24A4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7">
    <w:name w:val="כותרת טקסט תו"/>
    <w:basedOn w:val="a0"/>
    <w:link w:val="af6"/>
    <w:uiPriority w:val="10"/>
    <w:rsid w:val="00C24A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8">
    <w:name w:val="footnote text"/>
    <w:basedOn w:val="a"/>
    <w:link w:val="af9"/>
    <w:uiPriority w:val="99"/>
    <w:semiHidden/>
    <w:unhideWhenUsed/>
    <w:rsid w:val="000E6918"/>
    <w:pPr>
      <w:spacing w:after="0" w:line="240" w:lineRule="auto"/>
    </w:pPr>
    <w:rPr>
      <w:sz w:val="20"/>
      <w:szCs w:val="20"/>
    </w:rPr>
  </w:style>
  <w:style w:type="character" w:customStyle="1" w:styleId="af9">
    <w:name w:val="טקסט הערת שוליים תו"/>
    <w:basedOn w:val="a0"/>
    <w:link w:val="af8"/>
    <w:uiPriority w:val="99"/>
    <w:semiHidden/>
    <w:rsid w:val="000E6918"/>
    <w:rPr>
      <w:sz w:val="20"/>
      <w:szCs w:val="20"/>
    </w:rPr>
  </w:style>
  <w:style w:type="character" w:styleId="afa">
    <w:name w:val="footnote reference"/>
    <w:basedOn w:val="a0"/>
    <w:uiPriority w:val="99"/>
    <w:semiHidden/>
    <w:unhideWhenUsed/>
    <w:rsid w:val="000E691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1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676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576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929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8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79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104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919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17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8310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2737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968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1791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4688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76424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44946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6840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BABAB"/>
                                                        <w:left w:val="single" w:sz="6" w:space="0" w:color="ABABAB"/>
                                                        <w:bottom w:val="single" w:sz="12" w:space="0" w:color="ABABAB"/>
                                                        <w:right w:val="single" w:sz="6" w:space="0" w:color="ABABAB"/>
                                                      </w:divBdr>
                                                      <w:divsChild>
                                                        <w:div w:id="8616750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4505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982575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40586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669461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141865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835296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123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78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144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dotted" w:sz="6" w:space="24" w:color="DDDDDD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2017-09-16T00:00:00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44419C4-4AF6-48B7-BFCD-649661E5C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885</Words>
  <Characters>4430</Characters>
  <Application>Microsoft Office Word</Application>
  <DocSecurity>0</DocSecurity>
  <Lines>36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RFI - SMS</vt:lpstr>
      <vt:lpstr>RFI - SMS</vt:lpstr>
    </vt:vector>
  </TitlesOfParts>
  <Company/>
  <LinksUpToDate>false</LinksUpToDate>
  <CharactersWithSpaces>5305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RFI - SMS</dc:title>
  <dc:subject>For Spectrum Management System</dc:subject>
  <dc:creator>Ilan ziv</dc:creator>
  <cp:keywords>Israeli Ministry of  communication</cp:keywords>
  <dc:description>Ilan Ziv
symmbiosee technologies</dc:description>
  <cp:lastModifiedBy>אליאן</cp:lastModifiedBy>
  <cp:revision>2</cp:revision>
  <cp:lastPrinted>2017-10-18T09:53:00Z</cp:lastPrinted>
  <dcterms:created xsi:type="dcterms:W3CDTF">2017-11-16T08:34:00Z</dcterms:created>
  <dcterms:modified xsi:type="dcterms:W3CDTF">2017-11-16T08:34:00Z</dcterms:modified>
</cp:coreProperties>
</file>